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8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888"/>
      </w:tblGrid>
      <w:tr w:rsidR="00A3048F" w:rsidRPr="00A3048F" w:rsidTr="002718D8">
        <w:tc>
          <w:tcPr>
            <w:tcW w:w="9888" w:type="dxa"/>
          </w:tcPr>
          <w:p w:rsidR="00A3048F" w:rsidRPr="00A3048F" w:rsidRDefault="00006C26" w:rsidP="00CA11C4">
            <w:pPr>
              <w:spacing w:line="247" w:lineRule="auto"/>
              <w:jc w:val="center"/>
              <w:rPr>
                <w:sz w:val="18"/>
                <w:szCs w:val="20"/>
              </w:rPr>
            </w:pPr>
            <w:r>
              <w:rPr>
                <w:noProof/>
                <w:sz w:val="18"/>
                <w:szCs w:val="20"/>
              </w:rPr>
              <w:drawing>
                <wp:inline distT="0" distB="0" distL="0" distR="0">
                  <wp:extent cx="591185" cy="58166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581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048F" w:rsidRPr="00CE10A8" w:rsidRDefault="00A3048F" w:rsidP="00CA11C4">
      <w:pPr>
        <w:spacing w:line="247" w:lineRule="auto"/>
        <w:jc w:val="center"/>
        <w:rPr>
          <w:sz w:val="10"/>
          <w:szCs w:val="20"/>
        </w:rPr>
      </w:pPr>
    </w:p>
    <w:p w:rsidR="00A3048F" w:rsidRPr="00A3048F" w:rsidRDefault="00A3048F" w:rsidP="00CA11C4">
      <w:pPr>
        <w:spacing w:line="247" w:lineRule="auto"/>
        <w:jc w:val="center"/>
        <w:rPr>
          <w:sz w:val="32"/>
          <w:szCs w:val="32"/>
        </w:rPr>
      </w:pPr>
      <w:r w:rsidRPr="00A3048F">
        <w:rPr>
          <w:sz w:val="32"/>
          <w:szCs w:val="32"/>
        </w:rPr>
        <w:t>АДМИНИСТРАЦИЯ</w:t>
      </w:r>
    </w:p>
    <w:p w:rsidR="00A3048F" w:rsidRPr="00A3048F" w:rsidRDefault="00A3048F" w:rsidP="00CA11C4">
      <w:pPr>
        <w:spacing w:line="247" w:lineRule="auto"/>
        <w:jc w:val="center"/>
        <w:rPr>
          <w:sz w:val="32"/>
          <w:szCs w:val="32"/>
        </w:rPr>
      </w:pPr>
      <w:r w:rsidRPr="00A3048F">
        <w:rPr>
          <w:sz w:val="32"/>
          <w:szCs w:val="32"/>
        </w:rPr>
        <w:t xml:space="preserve">ВОЗНЕСЕНСКОГО МУНИЦИПАЛЬНОГО </w:t>
      </w:r>
      <w:r w:rsidR="00006C26">
        <w:rPr>
          <w:sz w:val="32"/>
          <w:szCs w:val="32"/>
        </w:rPr>
        <w:t>ОКРУГ</w:t>
      </w:r>
      <w:r w:rsidRPr="00A3048F">
        <w:rPr>
          <w:sz w:val="32"/>
          <w:szCs w:val="32"/>
        </w:rPr>
        <w:t>А</w:t>
      </w:r>
    </w:p>
    <w:p w:rsidR="00A3048F" w:rsidRPr="00A3048F" w:rsidRDefault="00A3048F" w:rsidP="00CA11C4">
      <w:pPr>
        <w:keepNext/>
        <w:spacing w:line="247" w:lineRule="auto"/>
        <w:jc w:val="center"/>
        <w:outlineLvl w:val="0"/>
        <w:rPr>
          <w:sz w:val="32"/>
          <w:szCs w:val="32"/>
        </w:rPr>
      </w:pPr>
      <w:r w:rsidRPr="00A3048F">
        <w:rPr>
          <w:sz w:val="32"/>
          <w:szCs w:val="32"/>
        </w:rPr>
        <w:t>НИЖЕГОРОДСКОЙ ОБЛАСТИ</w:t>
      </w:r>
    </w:p>
    <w:p w:rsidR="001F7185" w:rsidRPr="00CE10A8" w:rsidRDefault="001F7185" w:rsidP="00CA11C4">
      <w:pPr>
        <w:spacing w:line="247" w:lineRule="auto"/>
        <w:jc w:val="center"/>
        <w:rPr>
          <w:spacing w:val="100"/>
          <w:sz w:val="28"/>
          <w:szCs w:val="32"/>
        </w:rPr>
      </w:pPr>
    </w:p>
    <w:p w:rsidR="00A3048F" w:rsidRDefault="00A3048F" w:rsidP="00CA11C4">
      <w:pPr>
        <w:spacing w:line="247" w:lineRule="auto"/>
        <w:jc w:val="center"/>
        <w:rPr>
          <w:spacing w:val="100"/>
          <w:sz w:val="32"/>
          <w:szCs w:val="32"/>
        </w:rPr>
      </w:pPr>
      <w:r w:rsidRPr="00A3048F">
        <w:rPr>
          <w:spacing w:val="100"/>
          <w:sz w:val="32"/>
          <w:szCs w:val="32"/>
        </w:rPr>
        <w:t>ПОСТАНОВЛЕНИЕ</w:t>
      </w:r>
    </w:p>
    <w:p w:rsidR="00006C26" w:rsidRPr="00006C26" w:rsidRDefault="00006C26" w:rsidP="00CA11C4">
      <w:pPr>
        <w:spacing w:line="247" w:lineRule="auto"/>
        <w:jc w:val="center"/>
        <w:rPr>
          <w:spacing w:val="100"/>
          <w:sz w:val="28"/>
          <w:szCs w:val="32"/>
        </w:rPr>
      </w:pPr>
    </w:p>
    <w:p w:rsidR="00B12497" w:rsidRPr="007638F6" w:rsidRDefault="00AB04EF" w:rsidP="00651D4E">
      <w:pPr>
        <w:spacing w:line="252" w:lineRule="auto"/>
        <w:rPr>
          <w:sz w:val="28"/>
          <w:szCs w:val="28"/>
        </w:rPr>
      </w:pPr>
      <w:r>
        <w:rPr>
          <w:sz w:val="28"/>
          <w:szCs w:val="28"/>
        </w:rPr>
        <w:t>24</w:t>
      </w:r>
      <w:r w:rsidR="00541D58" w:rsidRPr="007638F6">
        <w:rPr>
          <w:sz w:val="28"/>
          <w:szCs w:val="28"/>
        </w:rPr>
        <w:t xml:space="preserve"> </w:t>
      </w:r>
      <w:r w:rsidR="00090BB7">
        <w:rPr>
          <w:sz w:val="28"/>
          <w:szCs w:val="28"/>
        </w:rPr>
        <w:t>июня</w:t>
      </w:r>
      <w:r w:rsidR="001F1D77" w:rsidRPr="007638F6">
        <w:rPr>
          <w:sz w:val="28"/>
          <w:szCs w:val="28"/>
        </w:rPr>
        <w:t xml:space="preserve"> </w:t>
      </w:r>
      <w:r w:rsidR="00B12497" w:rsidRPr="007638F6">
        <w:rPr>
          <w:sz w:val="28"/>
          <w:szCs w:val="28"/>
        </w:rPr>
        <w:t>20</w:t>
      </w:r>
      <w:r w:rsidR="00A3048F" w:rsidRPr="007638F6">
        <w:rPr>
          <w:sz w:val="28"/>
          <w:szCs w:val="28"/>
        </w:rPr>
        <w:t>2</w:t>
      </w:r>
      <w:r w:rsidR="00006C26" w:rsidRPr="007638F6">
        <w:rPr>
          <w:sz w:val="28"/>
          <w:szCs w:val="28"/>
        </w:rPr>
        <w:t>6</w:t>
      </w:r>
      <w:r w:rsidR="00B12497" w:rsidRPr="007638F6">
        <w:rPr>
          <w:sz w:val="28"/>
          <w:szCs w:val="28"/>
        </w:rPr>
        <w:t xml:space="preserve"> года </w:t>
      </w:r>
      <w:r w:rsidR="00A8410B" w:rsidRPr="007638F6">
        <w:rPr>
          <w:sz w:val="28"/>
          <w:szCs w:val="28"/>
        </w:rPr>
        <w:tab/>
      </w:r>
      <w:r w:rsidR="00A8410B" w:rsidRPr="007638F6">
        <w:rPr>
          <w:sz w:val="28"/>
          <w:szCs w:val="28"/>
        </w:rPr>
        <w:tab/>
      </w:r>
      <w:r w:rsidR="00A8410B" w:rsidRPr="007638F6">
        <w:rPr>
          <w:sz w:val="28"/>
          <w:szCs w:val="28"/>
        </w:rPr>
        <w:tab/>
      </w:r>
      <w:r w:rsidR="00A8410B" w:rsidRPr="007638F6">
        <w:rPr>
          <w:sz w:val="28"/>
          <w:szCs w:val="28"/>
        </w:rPr>
        <w:tab/>
      </w:r>
      <w:r w:rsidR="0060575C" w:rsidRPr="007638F6">
        <w:rPr>
          <w:sz w:val="28"/>
          <w:szCs w:val="28"/>
        </w:rPr>
        <w:tab/>
      </w:r>
      <w:r w:rsidR="0060575C" w:rsidRPr="007638F6">
        <w:rPr>
          <w:sz w:val="28"/>
          <w:szCs w:val="28"/>
        </w:rPr>
        <w:tab/>
      </w:r>
      <w:r w:rsidR="00B06F3F" w:rsidRPr="007638F6">
        <w:rPr>
          <w:sz w:val="28"/>
          <w:szCs w:val="28"/>
        </w:rPr>
        <w:tab/>
      </w:r>
      <w:r w:rsidR="00B06F3F" w:rsidRPr="007638F6">
        <w:rPr>
          <w:sz w:val="28"/>
          <w:szCs w:val="28"/>
        </w:rPr>
        <w:tab/>
      </w:r>
      <w:r w:rsidR="00006C26" w:rsidRPr="007638F6">
        <w:rPr>
          <w:sz w:val="28"/>
          <w:szCs w:val="28"/>
        </w:rPr>
        <w:tab/>
      </w:r>
      <w:r w:rsidR="00B12497" w:rsidRPr="007638F6">
        <w:rPr>
          <w:sz w:val="28"/>
          <w:szCs w:val="28"/>
        </w:rPr>
        <w:t xml:space="preserve">№ </w:t>
      </w:r>
      <w:r>
        <w:rPr>
          <w:sz w:val="28"/>
          <w:szCs w:val="28"/>
        </w:rPr>
        <w:t>742</w:t>
      </w:r>
    </w:p>
    <w:p w:rsidR="00165B65" w:rsidRPr="007638F6" w:rsidRDefault="00165B65" w:rsidP="00651D4E">
      <w:pPr>
        <w:spacing w:line="252" w:lineRule="auto"/>
        <w:rPr>
          <w:sz w:val="28"/>
          <w:szCs w:val="28"/>
        </w:rPr>
      </w:pPr>
    </w:p>
    <w:p w:rsidR="00C954ED" w:rsidRPr="007638F6" w:rsidRDefault="00541D58" w:rsidP="00651D4E">
      <w:pPr>
        <w:spacing w:line="252" w:lineRule="auto"/>
        <w:jc w:val="center"/>
        <w:rPr>
          <w:b/>
          <w:sz w:val="28"/>
          <w:szCs w:val="28"/>
        </w:rPr>
      </w:pPr>
      <w:r w:rsidRPr="007638F6">
        <w:rPr>
          <w:b/>
          <w:sz w:val="28"/>
          <w:szCs w:val="28"/>
        </w:rPr>
        <w:t xml:space="preserve">Об утверждении Порядка сбора и обмена информацией в области защиты населения и территорий от чрезвычайных ситуаций природного и техногенного характера в Вознесенском муниципальном </w:t>
      </w:r>
      <w:r w:rsidR="00CE60ED">
        <w:rPr>
          <w:b/>
          <w:sz w:val="28"/>
          <w:szCs w:val="28"/>
        </w:rPr>
        <w:t>округе</w:t>
      </w:r>
      <w:r w:rsidRPr="007638F6">
        <w:rPr>
          <w:b/>
          <w:sz w:val="28"/>
          <w:szCs w:val="28"/>
        </w:rPr>
        <w:t xml:space="preserve"> Нижегородской области</w:t>
      </w:r>
    </w:p>
    <w:p w:rsidR="0060575C" w:rsidRPr="007638F6" w:rsidRDefault="0060575C" w:rsidP="00651D4E">
      <w:pPr>
        <w:spacing w:line="252" w:lineRule="auto"/>
        <w:jc w:val="center"/>
        <w:rPr>
          <w:sz w:val="28"/>
          <w:szCs w:val="28"/>
        </w:rPr>
      </w:pPr>
    </w:p>
    <w:p w:rsidR="00541D58" w:rsidRPr="007638F6" w:rsidRDefault="00541D58" w:rsidP="009B5B20">
      <w:pPr>
        <w:spacing w:after="120"/>
        <w:ind w:firstLine="709"/>
        <w:jc w:val="both"/>
        <w:rPr>
          <w:sz w:val="28"/>
          <w:szCs w:val="28"/>
        </w:rPr>
      </w:pPr>
      <w:r w:rsidRPr="007638F6">
        <w:rPr>
          <w:sz w:val="28"/>
          <w:szCs w:val="28"/>
        </w:rPr>
        <w:t xml:space="preserve">В соответствии с Федеральным законом от 21 декабря 1994 </w:t>
      </w:r>
      <w:r w:rsidR="00006C26" w:rsidRPr="007638F6">
        <w:rPr>
          <w:sz w:val="28"/>
          <w:szCs w:val="28"/>
        </w:rPr>
        <w:t>г.</w:t>
      </w:r>
      <w:r w:rsidRPr="007638F6">
        <w:rPr>
          <w:sz w:val="28"/>
          <w:szCs w:val="28"/>
        </w:rPr>
        <w:t xml:space="preserve">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24 марта 1997 г. № 334 «О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характера», постановлением Правительства Российской Федерации от 30 декабря 2003 г. № 794 «О единой государственной системе предупреждения и ликвидации чрезвычайных ситуаций»,</w:t>
      </w:r>
      <w:r w:rsidR="0060575C" w:rsidRPr="007638F6">
        <w:rPr>
          <w:sz w:val="28"/>
          <w:szCs w:val="28"/>
        </w:rPr>
        <w:t xml:space="preserve"> приказами Министерства Российской Федерации по делам гражданской обороны, чрезвычайным ситуациям и ликвидации последствий стихийных бедствий от 11 января 2021 г. № 2 «Об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характера», от 5 июля 2021 г. № 429 «Об установлении критериев информации о чрезвычайных ситуациях природного и техногенного характера», от 26 августа 2009 г. № 496 «Об утверждении Положения о системе и порядке информационного обмена в рамках единой государственной системы предупреждения и ликвидации чрезвычайных ситуаций», </w:t>
      </w:r>
      <w:r w:rsidRPr="007638F6">
        <w:rPr>
          <w:sz w:val="28"/>
          <w:szCs w:val="28"/>
        </w:rPr>
        <w:t xml:space="preserve"> Законом Нижегородской области от 4 января 1996 г. № 17-3 «О защите населения и территорий Нижегородской области от чрезвычайных ситуаций природного и техногенного характера», постановлени</w:t>
      </w:r>
      <w:r w:rsidR="00006C26" w:rsidRPr="007638F6">
        <w:rPr>
          <w:sz w:val="28"/>
          <w:szCs w:val="28"/>
        </w:rPr>
        <w:t xml:space="preserve">ями </w:t>
      </w:r>
      <w:r w:rsidRPr="007638F6">
        <w:rPr>
          <w:sz w:val="28"/>
          <w:szCs w:val="28"/>
        </w:rPr>
        <w:t>Правительства Нижегородской области от 30 ноября 2021 г. № 1091 «Об утверждении Порядка сбора и обмена информацией в области защиты населения и территорий от чрезвычайных ситуаций природного и техногенного характера</w:t>
      </w:r>
      <w:r w:rsidR="0060575C" w:rsidRPr="007638F6">
        <w:rPr>
          <w:sz w:val="28"/>
          <w:szCs w:val="28"/>
        </w:rPr>
        <w:t xml:space="preserve">», от 5 апреля 2019 г. № 201 «О территориальной подсистеме Нижегородской области единой государственной системы предупреждения и ликвидации чрезвычайных ситуаций», </w:t>
      </w:r>
      <w:r w:rsidR="00651D4E">
        <w:rPr>
          <w:sz w:val="28"/>
          <w:szCs w:val="28"/>
        </w:rPr>
        <w:t xml:space="preserve">постановлением администрации Вознесенского муниципального округа </w:t>
      </w:r>
      <w:r w:rsidR="00651D4E">
        <w:rPr>
          <w:sz w:val="28"/>
          <w:szCs w:val="28"/>
        </w:rPr>
        <w:lastRenderedPageBreak/>
        <w:t xml:space="preserve">Нижегородской области от 23 июля 2020 года № </w:t>
      </w:r>
      <w:r w:rsidR="009B5B20">
        <w:rPr>
          <w:sz w:val="28"/>
          <w:szCs w:val="28"/>
        </w:rPr>
        <w:t>491 «</w:t>
      </w:r>
      <w:r w:rsidR="009B5B20" w:rsidRPr="009B5B20">
        <w:rPr>
          <w:rFonts w:eastAsia="Calibri"/>
          <w:sz w:val="28"/>
          <w:szCs w:val="28"/>
        </w:rPr>
        <w:t>О муниципальном звене территориальной подсистемы единой государственной системы предупреждения и ликвидации чрезвычайных ситуаций на территории Вознесенского муниципального округа Нижегородской области</w:t>
      </w:r>
      <w:r w:rsidR="009B5B20">
        <w:rPr>
          <w:rFonts w:eastAsia="Calibri"/>
          <w:sz w:val="28"/>
          <w:szCs w:val="28"/>
        </w:rPr>
        <w:t xml:space="preserve">», </w:t>
      </w:r>
      <w:r w:rsidR="002718D8">
        <w:rPr>
          <w:sz w:val="28"/>
          <w:szCs w:val="28"/>
        </w:rPr>
        <w:t>Уставом Вознесенского муниципального округа</w:t>
      </w:r>
      <w:r w:rsidRPr="007638F6">
        <w:rPr>
          <w:sz w:val="28"/>
          <w:szCs w:val="28"/>
        </w:rPr>
        <w:t>:</w:t>
      </w:r>
    </w:p>
    <w:p w:rsidR="00541D58" w:rsidRPr="007638F6" w:rsidRDefault="00541D58" w:rsidP="009B5B20">
      <w:pPr>
        <w:spacing w:after="120" w:line="252" w:lineRule="auto"/>
        <w:ind w:firstLine="709"/>
        <w:jc w:val="both"/>
        <w:rPr>
          <w:sz w:val="28"/>
          <w:szCs w:val="28"/>
        </w:rPr>
      </w:pPr>
      <w:r w:rsidRPr="007638F6">
        <w:rPr>
          <w:sz w:val="28"/>
          <w:szCs w:val="28"/>
        </w:rPr>
        <w:t xml:space="preserve">1. Утвердить прилагаемый Порядок сбора и обмена информацией в области защиты населения и территорий от чрезвычайных ситуаций природного и техногенного характера на территории Вознесенского муниципального </w:t>
      </w:r>
      <w:r w:rsidR="007638F6" w:rsidRPr="007638F6">
        <w:rPr>
          <w:sz w:val="28"/>
          <w:szCs w:val="28"/>
        </w:rPr>
        <w:t>округа</w:t>
      </w:r>
      <w:r w:rsidRPr="007638F6">
        <w:rPr>
          <w:sz w:val="28"/>
          <w:szCs w:val="28"/>
        </w:rPr>
        <w:t xml:space="preserve"> Нижегородской области.</w:t>
      </w:r>
    </w:p>
    <w:p w:rsidR="003549B4" w:rsidRPr="007638F6" w:rsidRDefault="00541D58" w:rsidP="009B5B20">
      <w:pPr>
        <w:spacing w:after="120" w:line="252" w:lineRule="auto"/>
        <w:ind w:firstLine="709"/>
        <w:jc w:val="both"/>
        <w:rPr>
          <w:sz w:val="28"/>
          <w:szCs w:val="28"/>
        </w:rPr>
      </w:pPr>
      <w:r w:rsidRPr="007638F6">
        <w:rPr>
          <w:sz w:val="28"/>
          <w:szCs w:val="28"/>
        </w:rPr>
        <w:t xml:space="preserve">2. </w:t>
      </w:r>
      <w:r w:rsidR="00C44117">
        <w:rPr>
          <w:sz w:val="28"/>
          <w:szCs w:val="28"/>
        </w:rPr>
        <w:t xml:space="preserve">Определить </w:t>
      </w:r>
      <w:r w:rsidR="00C44117" w:rsidRPr="007638F6">
        <w:rPr>
          <w:sz w:val="28"/>
          <w:szCs w:val="28"/>
        </w:rPr>
        <w:t>Един</w:t>
      </w:r>
      <w:r w:rsidR="00C44117">
        <w:rPr>
          <w:sz w:val="28"/>
          <w:szCs w:val="28"/>
        </w:rPr>
        <w:t>ую</w:t>
      </w:r>
      <w:r w:rsidR="00C44117" w:rsidRPr="007638F6">
        <w:rPr>
          <w:sz w:val="28"/>
          <w:szCs w:val="28"/>
        </w:rPr>
        <w:t xml:space="preserve"> дежурно-диспетчерск</w:t>
      </w:r>
      <w:r w:rsidR="00C44117">
        <w:rPr>
          <w:sz w:val="28"/>
          <w:szCs w:val="28"/>
        </w:rPr>
        <w:t>ую</w:t>
      </w:r>
      <w:r w:rsidR="00C44117" w:rsidRPr="007638F6">
        <w:rPr>
          <w:sz w:val="28"/>
          <w:szCs w:val="28"/>
        </w:rPr>
        <w:t xml:space="preserve"> служб</w:t>
      </w:r>
      <w:r w:rsidR="00C44117">
        <w:rPr>
          <w:sz w:val="28"/>
          <w:szCs w:val="28"/>
        </w:rPr>
        <w:t>у</w:t>
      </w:r>
      <w:r w:rsidR="00C44117" w:rsidRPr="007638F6">
        <w:rPr>
          <w:sz w:val="28"/>
          <w:szCs w:val="28"/>
        </w:rPr>
        <w:t xml:space="preserve"> Вознесенского округа</w:t>
      </w:r>
      <w:r w:rsidR="00913133">
        <w:rPr>
          <w:sz w:val="28"/>
          <w:szCs w:val="28"/>
        </w:rPr>
        <w:t xml:space="preserve"> (далее ЕДДС Вознесенского </w:t>
      </w:r>
      <w:r w:rsidR="00D66850">
        <w:rPr>
          <w:sz w:val="28"/>
          <w:szCs w:val="28"/>
        </w:rPr>
        <w:t>округа)</w:t>
      </w:r>
      <w:r w:rsidR="00C44117">
        <w:rPr>
          <w:sz w:val="28"/>
          <w:szCs w:val="28"/>
        </w:rPr>
        <w:t>, как повседн</w:t>
      </w:r>
      <w:r w:rsidR="00F4700E">
        <w:rPr>
          <w:sz w:val="28"/>
          <w:szCs w:val="28"/>
        </w:rPr>
        <w:t>е</w:t>
      </w:r>
      <w:r w:rsidR="00C44117">
        <w:rPr>
          <w:sz w:val="28"/>
          <w:szCs w:val="28"/>
        </w:rPr>
        <w:t>вный орган управления администрации Вознесенского муниципального округа</w:t>
      </w:r>
      <w:r w:rsidR="00F4700E">
        <w:rPr>
          <w:sz w:val="28"/>
          <w:szCs w:val="28"/>
        </w:rPr>
        <w:t>,</w:t>
      </w:r>
      <w:r w:rsidR="00C44117">
        <w:rPr>
          <w:sz w:val="28"/>
          <w:szCs w:val="28"/>
        </w:rPr>
        <w:t xml:space="preserve"> уполномоченный осуществлять </w:t>
      </w:r>
      <w:r w:rsidR="003549B4" w:rsidRPr="007638F6">
        <w:rPr>
          <w:sz w:val="28"/>
          <w:szCs w:val="28"/>
        </w:rPr>
        <w:t>в порядке, установленном законодательством Российской Федерации и настоящим пост</w:t>
      </w:r>
      <w:r w:rsidR="00C44117">
        <w:rPr>
          <w:sz w:val="28"/>
          <w:szCs w:val="28"/>
        </w:rPr>
        <w:t xml:space="preserve">ановлением, полномочия по сбору, обработке </w:t>
      </w:r>
      <w:r w:rsidR="003549B4" w:rsidRPr="007638F6">
        <w:rPr>
          <w:sz w:val="28"/>
          <w:szCs w:val="28"/>
        </w:rPr>
        <w:t>информаци</w:t>
      </w:r>
      <w:r w:rsidR="00C44117">
        <w:rPr>
          <w:sz w:val="28"/>
          <w:szCs w:val="28"/>
        </w:rPr>
        <w:t>ей</w:t>
      </w:r>
      <w:r w:rsidR="003549B4" w:rsidRPr="007638F6">
        <w:rPr>
          <w:sz w:val="28"/>
          <w:szCs w:val="28"/>
        </w:rPr>
        <w:t xml:space="preserve"> в области защиты населения и территории Вознесенского муниципального </w:t>
      </w:r>
      <w:r w:rsidR="007638F6">
        <w:rPr>
          <w:sz w:val="28"/>
          <w:szCs w:val="28"/>
        </w:rPr>
        <w:t>округа</w:t>
      </w:r>
      <w:r w:rsidR="003549B4" w:rsidRPr="007638F6">
        <w:rPr>
          <w:sz w:val="28"/>
          <w:szCs w:val="28"/>
        </w:rPr>
        <w:t xml:space="preserve"> Нижегородской области от чрезвычайных ситуаций и обмену такой информацией</w:t>
      </w:r>
      <w:r w:rsidR="00651D4E">
        <w:rPr>
          <w:sz w:val="28"/>
          <w:szCs w:val="28"/>
        </w:rPr>
        <w:t>.</w:t>
      </w:r>
    </w:p>
    <w:p w:rsidR="007638F6" w:rsidRDefault="00541D58" w:rsidP="009B5B20">
      <w:pPr>
        <w:spacing w:after="120" w:line="252" w:lineRule="auto"/>
        <w:ind w:firstLine="709"/>
        <w:jc w:val="both"/>
        <w:rPr>
          <w:kern w:val="2"/>
          <w:sz w:val="28"/>
          <w:szCs w:val="28"/>
        </w:rPr>
      </w:pPr>
      <w:r w:rsidRPr="007638F6">
        <w:rPr>
          <w:kern w:val="2"/>
          <w:sz w:val="28"/>
          <w:szCs w:val="28"/>
        </w:rPr>
        <w:t>3</w:t>
      </w:r>
      <w:r w:rsidR="00C954ED" w:rsidRPr="007638F6">
        <w:rPr>
          <w:kern w:val="2"/>
          <w:sz w:val="28"/>
          <w:szCs w:val="28"/>
        </w:rPr>
        <w:t>.</w:t>
      </w:r>
      <w:r w:rsidR="00A44790" w:rsidRPr="007638F6">
        <w:rPr>
          <w:kern w:val="2"/>
          <w:sz w:val="28"/>
          <w:szCs w:val="28"/>
        </w:rPr>
        <w:t xml:space="preserve"> </w:t>
      </w:r>
      <w:r w:rsidR="007638F6">
        <w:rPr>
          <w:kern w:val="2"/>
          <w:sz w:val="28"/>
          <w:szCs w:val="28"/>
        </w:rPr>
        <w:t xml:space="preserve">Рекомендовать руководителям предприятий, учреждений и организаций, </w:t>
      </w:r>
      <w:r w:rsidR="00C44117">
        <w:rPr>
          <w:kern w:val="2"/>
          <w:sz w:val="28"/>
          <w:szCs w:val="28"/>
        </w:rPr>
        <w:t xml:space="preserve">входящих с состав сил муниципального звена </w:t>
      </w:r>
      <w:r w:rsidR="00F4700E">
        <w:rPr>
          <w:kern w:val="2"/>
          <w:sz w:val="28"/>
          <w:szCs w:val="28"/>
        </w:rPr>
        <w:t xml:space="preserve">Вознесенского муниципального округа </w:t>
      </w:r>
      <w:r w:rsidR="00C44117">
        <w:rPr>
          <w:kern w:val="2"/>
          <w:sz w:val="28"/>
          <w:szCs w:val="28"/>
        </w:rPr>
        <w:t xml:space="preserve">территориальной подсистемы единой </w:t>
      </w:r>
      <w:r w:rsidR="00C44117" w:rsidRPr="00C44117">
        <w:rPr>
          <w:sz w:val="28"/>
        </w:rPr>
        <w:t>государственной системы предупреждения и ликвидации чрезвычайных ситуаций</w:t>
      </w:r>
      <w:r w:rsidR="007638F6">
        <w:rPr>
          <w:kern w:val="2"/>
          <w:sz w:val="28"/>
          <w:szCs w:val="28"/>
        </w:rPr>
        <w:t>, обеспечить своевременн</w:t>
      </w:r>
      <w:r w:rsidR="00F4700E">
        <w:rPr>
          <w:kern w:val="2"/>
          <w:sz w:val="28"/>
          <w:szCs w:val="28"/>
        </w:rPr>
        <w:t>ое</w:t>
      </w:r>
      <w:r w:rsidR="007638F6">
        <w:rPr>
          <w:kern w:val="2"/>
          <w:sz w:val="28"/>
          <w:szCs w:val="28"/>
        </w:rPr>
        <w:t xml:space="preserve"> и достоверное представление информации о</w:t>
      </w:r>
      <w:r w:rsidR="00F4700E">
        <w:rPr>
          <w:kern w:val="2"/>
          <w:sz w:val="28"/>
          <w:szCs w:val="28"/>
        </w:rPr>
        <w:t>б угрозе возникновения или возникновении</w:t>
      </w:r>
      <w:r w:rsidR="007638F6">
        <w:rPr>
          <w:kern w:val="2"/>
          <w:sz w:val="28"/>
          <w:szCs w:val="28"/>
        </w:rPr>
        <w:t xml:space="preserve"> чрезвычайных ситуаци</w:t>
      </w:r>
      <w:r w:rsidR="00913133">
        <w:rPr>
          <w:kern w:val="2"/>
          <w:sz w:val="28"/>
          <w:szCs w:val="28"/>
        </w:rPr>
        <w:t>й</w:t>
      </w:r>
      <w:r w:rsidR="007638F6">
        <w:rPr>
          <w:kern w:val="2"/>
          <w:sz w:val="28"/>
          <w:szCs w:val="28"/>
        </w:rPr>
        <w:t xml:space="preserve"> природного и техногенного характера в ЕДДС Вознесенского округа.</w:t>
      </w:r>
    </w:p>
    <w:p w:rsidR="00CA11C4" w:rsidRPr="007638F6" w:rsidRDefault="007638F6" w:rsidP="009B5B20">
      <w:pPr>
        <w:spacing w:after="120" w:line="252" w:lineRule="auto"/>
        <w:ind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4. </w:t>
      </w:r>
      <w:r w:rsidR="00CA11C4" w:rsidRPr="007638F6">
        <w:rPr>
          <w:kern w:val="2"/>
          <w:sz w:val="28"/>
          <w:szCs w:val="28"/>
        </w:rPr>
        <w:t xml:space="preserve">Признать утратившим силу постановление администрации Вознесенского муниципального района от </w:t>
      </w:r>
      <w:r>
        <w:rPr>
          <w:kern w:val="2"/>
          <w:sz w:val="28"/>
          <w:szCs w:val="28"/>
        </w:rPr>
        <w:t>18 ф</w:t>
      </w:r>
      <w:r w:rsidR="00913133">
        <w:rPr>
          <w:kern w:val="2"/>
          <w:sz w:val="28"/>
          <w:szCs w:val="28"/>
        </w:rPr>
        <w:t>е</w:t>
      </w:r>
      <w:r>
        <w:rPr>
          <w:kern w:val="2"/>
          <w:sz w:val="28"/>
          <w:szCs w:val="28"/>
        </w:rPr>
        <w:t xml:space="preserve">враля </w:t>
      </w:r>
      <w:r w:rsidR="00CA11C4" w:rsidRPr="007638F6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 w:rsidR="00CA11C4" w:rsidRPr="007638F6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126</w:t>
      </w:r>
      <w:r w:rsidR="00CA11C4" w:rsidRPr="007638F6">
        <w:rPr>
          <w:sz w:val="28"/>
          <w:szCs w:val="28"/>
        </w:rPr>
        <w:t xml:space="preserve"> «Об организации сбора и обмена информацией </w:t>
      </w:r>
      <w:r>
        <w:rPr>
          <w:sz w:val="28"/>
          <w:szCs w:val="28"/>
        </w:rPr>
        <w:t>в области защиты населения и территорий от чрезвычайных ситуаций природного и техногенного характера в Вознесенском муниципальном районе Нижегородской области</w:t>
      </w:r>
      <w:r w:rsidR="00CA11C4" w:rsidRPr="007638F6">
        <w:rPr>
          <w:sz w:val="28"/>
          <w:szCs w:val="28"/>
        </w:rPr>
        <w:t>».</w:t>
      </w:r>
    </w:p>
    <w:p w:rsidR="00CA11C4" w:rsidRPr="007638F6" w:rsidRDefault="007638F6" w:rsidP="009B5B20">
      <w:pPr>
        <w:spacing w:after="120"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A11C4" w:rsidRPr="007638F6">
        <w:rPr>
          <w:sz w:val="28"/>
          <w:szCs w:val="28"/>
        </w:rPr>
        <w:t xml:space="preserve">. Обеспечить размещение данного постановления на официальном сайте администрации Вознесенского муниципального </w:t>
      </w:r>
      <w:r>
        <w:rPr>
          <w:sz w:val="28"/>
          <w:szCs w:val="28"/>
        </w:rPr>
        <w:t>округа.</w:t>
      </w:r>
    </w:p>
    <w:p w:rsidR="00CA11C4" w:rsidRDefault="009B5B20" w:rsidP="009B5B20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A11C4" w:rsidRPr="007638F6">
        <w:rPr>
          <w:sz w:val="28"/>
          <w:szCs w:val="28"/>
        </w:rPr>
        <w:t>. Контроль за исполнением настоящего постановления возложить на заместителя главы администрации</w:t>
      </w:r>
      <w:r w:rsidR="007638F6">
        <w:rPr>
          <w:sz w:val="28"/>
          <w:szCs w:val="28"/>
        </w:rPr>
        <w:t xml:space="preserve">, заведующего отделом по делам гражданской защиты и пожарной безопасности администрации Вознесенского муниципального округа </w:t>
      </w:r>
      <w:r w:rsidR="00CA11C4" w:rsidRPr="007638F6">
        <w:rPr>
          <w:sz w:val="28"/>
          <w:szCs w:val="28"/>
        </w:rPr>
        <w:t>Е.</w:t>
      </w:r>
      <w:r w:rsidR="007638F6">
        <w:rPr>
          <w:sz w:val="28"/>
          <w:szCs w:val="28"/>
        </w:rPr>
        <w:t>В.Сазонова</w:t>
      </w:r>
      <w:r w:rsidR="00CA11C4" w:rsidRPr="007638F6">
        <w:rPr>
          <w:sz w:val="28"/>
          <w:szCs w:val="28"/>
        </w:rPr>
        <w:t>.</w:t>
      </w:r>
    </w:p>
    <w:p w:rsidR="00CA11C4" w:rsidRPr="007638F6" w:rsidRDefault="00CA11C4" w:rsidP="00651D4E">
      <w:pPr>
        <w:spacing w:line="252" w:lineRule="auto"/>
        <w:jc w:val="both"/>
        <w:rPr>
          <w:sz w:val="28"/>
          <w:szCs w:val="28"/>
        </w:rPr>
      </w:pPr>
    </w:p>
    <w:p w:rsidR="00035057" w:rsidRPr="007638F6" w:rsidRDefault="00541D58" w:rsidP="00651D4E">
      <w:pPr>
        <w:spacing w:line="252" w:lineRule="auto"/>
        <w:jc w:val="both"/>
        <w:rPr>
          <w:sz w:val="28"/>
          <w:szCs w:val="28"/>
        </w:rPr>
      </w:pPr>
      <w:r w:rsidRPr="007638F6">
        <w:rPr>
          <w:sz w:val="28"/>
          <w:szCs w:val="28"/>
        </w:rPr>
        <w:t>Г</w:t>
      </w:r>
      <w:r w:rsidR="00A44790" w:rsidRPr="007638F6">
        <w:rPr>
          <w:sz w:val="28"/>
          <w:szCs w:val="28"/>
        </w:rPr>
        <w:t>лав</w:t>
      </w:r>
      <w:r w:rsidRPr="007638F6">
        <w:rPr>
          <w:sz w:val="28"/>
          <w:szCs w:val="28"/>
        </w:rPr>
        <w:t>а</w:t>
      </w:r>
      <w:r w:rsidR="00A44790" w:rsidRPr="007638F6">
        <w:rPr>
          <w:sz w:val="28"/>
          <w:szCs w:val="28"/>
        </w:rPr>
        <w:t xml:space="preserve"> местного</w:t>
      </w:r>
    </w:p>
    <w:p w:rsidR="001C078F" w:rsidRDefault="00A44790" w:rsidP="002718D8">
      <w:p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самоуправления района   </w:t>
      </w:r>
      <w:r w:rsidR="00035057">
        <w:rPr>
          <w:sz w:val="28"/>
          <w:szCs w:val="28"/>
        </w:rPr>
        <w:t xml:space="preserve">       </w:t>
      </w:r>
      <w:r w:rsidR="003549B4">
        <w:rPr>
          <w:sz w:val="28"/>
          <w:szCs w:val="28"/>
        </w:rPr>
        <w:t xml:space="preserve">     </w:t>
      </w:r>
      <w:r w:rsidR="0003505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 </w:t>
      </w:r>
      <w:r w:rsidR="00035057">
        <w:rPr>
          <w:sz w:val="28"/>
          <w:szCs w:val="28"/>
        </w:rPr>
        <w:t xml:space="preserve">   </w:t>
      </w:r>
      <w:r w:rsidR="009B5B20">
        <w:rPr>
          <w:sz w:val="28"/>
          <w:szCs w:val="28"/>
        </w:rPr>
        <w:t xml:space="preserve">    </w:t>
      </w:r>
      <w:r w:rsidR="00035057">
        <w:rPr>
          <w:sz w:val="28"/>
          <w:szCs w:val="28"/>
        </w:rPr>
        <w:t xml:space="preserve">     </w:t>
      </w:r>
      <w:r w:rsidR="00541D58">
        <w:rPr>
          <w:sz w:val="28"/>
          <w:szCs w:val="28"/>
        </w:rPr>
        <w:t>И</w:t>
      </w:r>
      <w:r>
        <w:rPr>
          <w:sz w:val="28"/>
          <w:szCs w:val="28"/>
        </w:rPr>
        <w:t>.</w:t>
      </w:r>
      <w:r w:rsidR="00541D58">
        <w:rPr>
          <w:sz w:val="28"/>
          <w:szCs w:val="28"/>
        </w:rPr>
        <w:t>А. Мартын</w:t>
      </w:r>
      <w:r w:rsidR="00035057">
        <w:rPr>
          <w:sz w:val="28"/>
          <w:szCs w:val="28"/>
        </w:rPr>
        <w:t>ов</w:t>
      </w:r>
    </w:p>
    <w:p w:rsidR="002718D8" w:rsidRDefault="002718D8" w:rsidP="002718D8">
      <w:pPr>
        <w:spacing w:line="259" w:lineRule="auto"/>
        <w:jc w:val="both"/>
        <w:rPr>
          <w:sz w:val="28"/>
          <w:szCs w:val="28"/>
        </w:rPr>
      </w:pPr>
    </w:p>
    <w:p w:rsidR="002718D8" w:rsidRPr="00B476AB" w:rsidRDefault="002718D8" w:rsidP="00B476AB">
      <w:pPr>
        <w:keepNext/>
        <w:keepLines/>
        <w:suppressAutoHyphens/>
        <w:ind w:left="5103"/>
        <w:jc w:val="center"/>
        <w:rPr>
          <w:color w:val="000000"/>
          <w:szCs w:val="26"/>
          <w:lang w:eastAsia="zh-CN"/>
        </w:rPr>
      </w:pPr>
      <w:r w:rsidRPr="00B476AB">
        <w:rPr>
          <w:color w:val="000000"/>
          <w:szCs w:val="26"/>
          <w:lang w:eastAsia="zh-CN"/>
        </w:rPr>
        <w:lastRenderedPageBreak/>
        <w:t>Приложение к</w:t>
      </w:r>
    </w:p>
    <w:p w:rsidR="002718D8" w:rsidRPr="00B476AB" w:rsidRDefault="002718D8" w:rsidP="00B476AB">
      <w:pPr>
        <w:keepNext/>
        <w:keepLines/>
        <w:suppressAutoHyphens/>
        <w:ind w:left="5103"/>
        <w:jc w:val="center"/>
        <w:rPr>
          <w:szCs w:val="26"/>
          <w:lang w:eastAsia="zh-CN"/>
        </w:rPr>
      </w:pPr>
      <w:r w:rsidRPr="00B476AB">
        <w:rPr>
          <w:color w:val="000000"/>
          <w:szCs w:val="26"/>
          <w:lang w:eastAsia="zh-CN"/>
        </w:rPr>
        <w:t xml:space="preserve">постановлению </w:t>
      </w:r>
      <w:r w:rsidRPr="00B476AB">
        <w:rPr>
          <w:bCs/>
          <w:color w:val="000000"/>
          <w:szCs w:val="26"/>
          <w:lang w:eastAsia="zh-CN"/>
        </w:rPr>
        <w:t>администрации</w:t>
      </w:r>
    </w:p>
    <w:p w:rsidR="002718D8" w:rsidRPr="00B476AB" w:rsidRDefault="002718D8" w:rsidP="00B476AB">
      <w:pPr>
        <w:keepNext/>
        <w:keepLines/>
        <w:suppressAutoHyphens/>
        <w:ind w:left="5103"/>
        <w:jc w:val="center"/>
        <w:rPr>
          <w:color w:val="000000"/>
          <w:szCs w:val="26"/>
          <w:lang w:eastAsia="zh-CN"/>
        </w:rPr>
      </w:pPr>
      <w:r w:rsidRPr="00B476AB">
        <w:rPr>
          <w:szCs w:val="26"/>
          <w:lang w:eastAsia="zh-CN"/>
        </w:rPr>
        <w:t>Вознесенского муниципального округа</w:t>
      </w:r>
      <w:r w:rsidRPr="00B476AB">
        <w:rPr>
          <w:color w:val="000000"/>
          <w:szCs w:val="26"/>
          <w:lang w:eastAsia="zh-CN"/>
        </w:rPr>
        <w:t xml:space="preserve"> Нижегородской области</w:t>
      </w:r>
    </w:p>
    <w:p w:rsidR="002718D8" w:rsidRPr="00B476AB" w:rsidRDefault="002718D8" w:rsidP="00B476AB">
      <w:pPr>
        <w:keepNext/>
        <w:keepLines/>
        <w:suppressAutoHyphens/>
        <w:ind w:left="5103"/>
        <w:jc w:val="center"/>
        <w:rPr>
          <w:szCs w:val="26"/>
          <w:lang w:eastAsia="zh-CN"/>
        </w:rPr>
      </w:pPr>
      <w:r w:rsidRPr="00B476AB">
        <w:rPr>
          <w:color w:val="000000"/>
          <w:szCs w:val="26"/>
          <w:lang w:eastAsia="zh-CN"/>
        </w:rPr>
        <w:t xml:space="preserve">от </w:t>
      </w:r>
      <w:r w:rsidR="00AB04EF">
        <w:rPr>
          <w:color w:val="000000"/>
          <w:szCs w:val="26"/>
          <w:lang w:eastAsia="zh-CN"/>
        </w:rPr>
        <w:t xml:space="preserve">24 июня </w:t>
      </w:r>
      <w:r w:rsidRPr="00B476AB">
        <w:rPr>
          <w:color w:val="000000"/>
          <w:szCs w:val="26"/>
          <w:lang w:eastAsia="zh-CN"/>
        </w:rPr>
        <w:t xml:space="preserve"> 2026 г. №</w:t>
      </w:r>
      <w:r w:rsidR="00AB04EF">
        <w:rPr>
          <w:color w:val="000000"/>
          <w:szCs w:val="26"/>
          <w:lang w:eastAsia="zh-CN"/>
        </w:rPr>
        <w:t xml:space="preserve"> 742</w:t>
      </w:r>
      <w:r w:rsidRPr="00B476AB">
        <w:rPr>
          <w:color w:val="000000"/>
          <w:szCs w:val="26"/>
          <w:lang w:eastAsia="zh-CN"/>
        </w:rPr>
        <w:t xml:space="preserve">       </w:t>
      </w:r>
    </w:p>
    <w:p w:rsidR="002718D8" w:rsidRPr="004800FC" w:rsidRDefault="002718D8" w:rsidP="002718D8">
      <w:pPr>
        <w:spacing w:line="247" w:lineRule="auto"/>
        <w:ind w:left="5103"/>
        <w:rPr>
          <w:sz w:val="28"/>
          <w:szCs w:val="28"/>
        </w:rPr>
      </w:pPr>
    </w:p>
    <w:p w:rsidR="002718D8" w:rsidRPr="004800FC" w:rsidRDefault="002718D8" w:rsidP="00B476AB">
      <w:pPr>
        <w:spacing w:line="252" w:lineRule="auto"/>
        <w:jc w:val="center"/>
        <w:rPr>
          <w:b/>
          <w:sz w:val="28"/>
          <w:szCs w:val="28"/>
        </w:rPr>
      </w:pPr>
      <w:r w:rsidRPr="004800FC">
        <w:rPr>
          <w:b/>
          <w:sz w:val="28"/>
          <w:szCs w:val="28"/>
        </w:rPr>
        <w:t>ПОРЯДОК</w:t>
      </w:r>
    </w:p>
    <w:p w:rsidR="002718D8" w:rsidRPr="004800FC" w:rsidRDefault="002718D8" w:rsidP="00B476AB">
      <w:pPr>
        <w:spacing w:line="252" w:lineRule="auto"/>
        <w:jc w:val="center"/>
        <w:rPr>
          <w:b/>
          <w:sz w:val="28"/>
          <w:szCs w:val="28"/>
        </w:rPr>
      </w:pPr>
      <w:r w:rsidRPr="004800FC">
        <w:rPr>
          <w:b/>
          <w:sz w:val="28"/>
          <w:szCs w:val="28"/>
        </w:rPr>
        <w:t>сбора и обмена информацией в области защиты населения и территорий</w:t>
      </w:r>
    </w:p>
    <w:p w:rsidR="002718D8" w:rsidRPr="004800FC" w:rsidRDefault="002718D8" w:rsidP="00B476AB">
      <w:pPr>
        <w:spacing w:line="252" w:lineRule="auto"/>
        <w:jc w:val="center"/>
        <w:rPr>
          <w:b/>
          <w:sz w:val="28"/>
          <w:szCs w:val="28"/>
        </w:rPr>
      </w:pPr>
      <w:r w:rsidRPr="004800FC">
        <w:rPr>
          <w:b/>
          <w:sz w:val="28"/>
          <w:szCs w:val="28"/>
        </w:rPr>
        <w:t>от чрезвычайных ситуаций природного и техногенного характера в</w:t>
      </w:r>
    </w:p>
    <w:p w:rsidR="002718D8" w:rsidRPr="004800FC" w:rsidRDefault="00F4700E" w:rsidP="00B476AB">
      <w:pPr>
        <w:spacing w:line="25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Вознесенском муниципальном округе </w:t>
      </w:r>
      <w:r w:rsidR="002718D8" w:rsidRPr="004800FC">
        <w:rPr>
          <w:b/>
          <w:sz w:val="28"/>
          <w:szCs w:val="28"/>
        </w:rPr>
        <w:t>Нижегородской области</w:t>
      </w:r>
    </w:p>
    <w:p w:rsidR="002718D8" w:rsidRPr="004800FC" w:rsidRDefault="002718D8" w:rsidP="00B476AB">
      <w:pPr>
        <w:spacing w:line="252" w:lineRule="auto"/>
        <w:rPr>
          <w:sz w:val="28"/>
          <w:szCs w:val="28"/>
        </w:rPr>
      </w:pPr>
    </w:p>
    <w:p w:rsidR="00F4700E" w:rsidRPr="00F4700E" w:rsidRDefault="00F4700E" w:rsidP="00B476AB">
      <w:pPr>
        <w:pStyle w:val="a9"/>
        <w:numPr>
          <w:ilvl w:val="0"/>
          <w:numId w:val="3"/>
        </w:numPr>
        <w:spacing w:line="252" w:lineRule="auto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</w:rPr>
        <w:t xml:space="preserve">Настоящий </w:t>
      </w:r>
      <w:r w:rsidRPr="00F4700E">
        <w:rPr>
          <w:sz w:val="28"/>
        </w:rPr>
        <w:t xml:space="preserve">Порядок определяет основные правила сбора, обработки и обмена информацией в области защиты населения и территорий от чрезвычайных ситуаций природного и техногенного характера на территории </w:t>
      </w:r>
      <w:r>
        <w:rPr>
          <w:sz w:val="28"/>
        </w:rPr>
        <w:t>Вознесенского муниципального округа Нижегородской области</w:t>
      </w:r>
      <w:r w:rsidRPr="00F4700E">
        <w:rPr>
          <w:sz w:val="28"/>
        </w:rPr>
        <w:t xml:space="preserve">. </w:t>
      </w:r>
    </w:p>
    <w:p w:rsidR="00F4700E" w:rsidRPr="00F4700E" w:rsidRDefault="00F4700E" w:rsidP="00B476AB">
      <w:pPr>
        <w:pStyle w:val="a9"/>
        <w:numPr>
          <w:ilvl w:val="0"/>
          <w:numId w:val="3"/>
        </w:numPr>
        <w:spacing w:line="252" w:lineRule="auto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</w:t>
      </w:r>
      <w:r w:rsidRPr="00651D4E">
        <w:rPr>
          <w:sz w:val="28"/>
          <w:szCs w:val="28"/>
          <w:shd w:val="clear" w:color="auto" w:fill="FFFFFF"/>
        </w:rPr>
        <w:t xml:space="preserve">орядок </w:t>
      </w:r>
      <w:r w:rsidRPr="00651D4E">
        <w:rPr>
          <w:rStyle w:val="a7"/>
          <w:i w:val="0"/>
          <w:iCs w:val="0"/>
          <w:sz w:val="28"/>
          <w:szCs w:val="28"/>
          <w:shd w:val="clear" w:color="auto" w:fill="FFFFFF"/>
        </w:rPr>
        <w:t xml:space="preserve">сбора </w:t>
      </w:r>
      <w:r w:rsidRPr="00651D4E">
        <w:rPr>
          <w:sz w:val="28"/>
          <w:szCs w:val="28"/>
          <w:shd w:val="clear" w:color="auto" w:fill="FFFFFF"/>
        </w:rPr>
        <w:t xml:space="preserve">и </w:t>
      </w:r>
      <w:r w:rsidRPr="00651D4E">
        <w:rPr>
          <w:rStyle w:val="a7"/>
          <w:i w:val="0"/>
          <w:iCs w:val="0"/>
          <w:sz w:val="28"/>
          <w:szCs w:val="28"/>
          <w:shd w:val="clear" w:color="auto" w:fill="FFFFFF"/>
        </w:rPr>
        <w:t xml:space="preserve">обмена информацией </w:t>
      </w:r>
      <w:r w:rsidRPr="00651D4E">
        <w:rPr>
          <w:sz w:val="28"/>
          <w:szCs w:val="28"/>
          <w:shd w:val="clear" w:color="auto" w:fill="FFFFFF"/>
        </w:rPr>
        <w:t xml:space="preserve">в области </w:t>
      </w:r>
      <w:r w:rsidRPr="00651D4E">
        <w:rPr>
          <w:rStyle w:val="a7"/>
          <w:i w:val="0"/>
          <w:iCs w:val="0"/>
          <w:sz w:val="28"/>
          <w:szCs w:val="28"/>
          <w:shd w:val="clear" w:color="auto" w:fill="FFFFFF"/>
        </w:rPr>
        <w:t xml:space="preserve">защиты населения </w:t>
      </w:r>
      <w:r w:rsidRPr="00651D4E">
        <w:rPr>
          <w:sz w:val="28"/>
          <w:szCs w:val="28"/>
          <w:shd w:val="clear" w:color="auto" w:fill="FFFFFF"/>
        </w:rPr>
        <w:t xml:space="preserve">и </w:t>
      </w:r>
      <w:r w:rsidRPr="00651D4E">
        <w:rPr>
          <w:rStyle w:val="a7"/>
          <w:i w:val="0"/>
          <w:iCs w:val="0"/>
          <w:sz w:val="28"/>
          <w:szCs w:val="28"/>
          <w:shd w:val="clear" w:color="auto" w:fill="FFFFFF"/>
        </w:rPr>
        <w:t xml:space="preserve">территорий </w:t>
      </w:r>
      <w:r w:rsidRPr="00651D4E">
        <w:rPr>
          <w:sz w:val="28"/>
          <w:szCs w:val="28"/>
          <w:shd w:val="clear" w:color="auto" w:fill="FFFFFF"/>
        </w:rPr>
        <w:t xml:space="preserve">от </w:t>
      </w:r>
      <w:r w:rsidRPr="00651D4E">
        <w:rPr>
          <w:rStyle w:val="a7"/>
          <w:i w:val="0"/>
          <w:iCs w:val="0"/>
          <w:sz w:val="28"/>
          <w:szCs w:val="28"/>
          <w:shd w:val="clear" w:color="auto" w:fill="FFFFFF"/>
        </w:rPr>
        <w:t xml:space="preserve">чрезвычайных ситуаций природного </w:t>
      </w:r>
      <w:r w:rsidRPr="00651D4E">
        <w:rPr>
          <w:sz w:val="28"/>
          <w:szCs w:val="28"/>
          <w:shd w:val="clear" w:color="auto" w:fill="FFFFFF"/>
        </w:rPr>
        <w:t xml:space="preserve">и техногенного характера на территории Вознесенского муниципального округа </w:t>
      </w:r>
      <w:r>
        <w:rPr>
          <w:sz w:val="28"/>
          <w:szCs w:val="28"/>
          <w:shd w:val="clear" w:color="auto" w:fill="FFFFFF"/>
        </w:rPr>
        <w:t xml:space="preserve">(далее – Порядок) </w:t>
      </w:r>
      <w:r w:rsidRPr="00651D4E">
        <w:rPr>
          <w:sz w:val="28"/>
          <w:szCs w:val="28"/>
          <w:shd w:val="clear" w:color="auto" w:fill="FFFFFF"/>
        </w:rPr>
        <w:t xml:space="preserve">разработан в соответствии с постановлением Правительства Нижегородской области от 30 ноября 2022 года № 1091 "Об утверждении Порядка </w:t>
      </w:r>
      <w:r w:rsidRPr="00651D4E">
        <w:rPr>
          <w:rStyle w:val="a7"/>
          <w:i w:val="0"/>
          <w:iCs w:val="0"/>
          <w:sz w:val="28"/>
          <w:szCs w:val="28"/>
          <w:shd w:val="clear" w:color="auto" w:fill="FFFFFF"/>
        </w:rPr>
        <w:t xml:space="preserve">сбора </w:t>
      </w:r>
      <w:r w:rsidRPr="00651D4E">
        <w:rPr>
          <w:sz w:val="28"/>
          <w:szCs w:val="28"/>
          <w:shd w:val="clear" w:color="auto" w:fill="FFFFFF"/>
        </w:rPr>
        <w:t xml:space="preserve">и </w:t>
      </w:r>
      <w:r w:rsidRPr="00651D4E">
        <w:rPr>
          <w:rStyle w:val="a7"/>
          <w:i w:val="0"/>
          <w:iCs w:val="0"/>
          <w:sz w:val="28"/>
          <w:szCs w:val="28"/>
          <w:shd w:val="clear" w:color="auto" w:fill="FFFFFF"/>
        </w:rPr>
        <w:t xml:space="preserve">обмена информацией </w:t>
      </w:r>
      <w:r w:rsidRPr="00651D4E">
        <w:rPr>
          <w:sz w:val="28"/>
          <w:szCs w:val="28"/>
          <w:shd w:val="clear" w:color="auto" w:fill="FFFFFF"/>
        </w:rPr>
        <w:t xml:space="preserve">в области </w:t>
      </w:r>
      <w:r w:rsidRPr="00651D4E">
        <w:rPr>
          <w:rStyle w:val="a7"/>
          <w:i w:val="0"/>
          <w:iCs w:val="0"/>
          <w:sz w:val="28"/>
          <w:szCs w:val="28"/>
          <w:shd w:val="clear" w:color="auto" w:fill="FFFFFF"/>
        </w:rPr>
        <w:t xml:space="preserve">защиты населения </w:t>
      </w:r>
      <w:r w:rsidRPr="00651D4E">
        <w:rPr>
          <w:sz w:val="28"/>
          <w:szCs w:val="28"/>
          <w:shd w:val="clear" w:color="auto" w:fill="FFFFFF"/>
        </w:rPr>
        <w:t xml:space="preserve">и </w:t>
      </w:r>
      <w:r w:rsidRPr="00651D4E">
        <w:rPr>
          <w:rStyle w:val="a7"/>
          <w:i w:val="0"/>
          <w:iCs w:val="0"/>
          <w:sz w:val="28"/>
          <w:szCs w:val="28"/>
          <w:shd w:val="clear" w:color="auto" w:fill="FFFFFF"/>
        </w:rPr>
        <w:t xml:space="preserve">территорий </w:t>
      </w:r>
      <w:r w:rsidRPr="00651D4E">
        <w:rPr>
          <w:sz w:val="28"/>
          <w:szCs w:val="28"/>
          <w:shd w:val="clear" w:color="auto" w:fill="FFFFFF"/>
        </w:rPr>
        <w:t xml:space="preserve">от </w:t>
      </w:r>
      <w:r w:rsidRPr="00651D4E">
        <w:rPr>
          <w:rStyle w:val="a7"/>
          <w:i w:val="0"/>
          <w:iCs w:val="0"/>
          <w:sz w:val="28"/>
          <w:szCs w:val="28"/>
          <w:shd w:val="clear" w:color="auto" w:fill="FFFFFF"/>
        </w:rPr>
        <w:t xml:space="preserve">чрезвычайных ситуаций природного </w:t>
      </w:r>
      <w:r w:rsidRPr="00651D4E">
        <w:rPr>
          <w:sz w:val="28"/>
          <w:szCs w:val="28"/>
          <w:shd w:val="clear" w:color="auto" w:fill="FFFFFF"/>
        </w:rPr>
        <w:t xml:space="preserve">и </w:t>
      </w:r>
      <w:r w:rsidRPr="00651D4E">
        <w:rPr>
          <w:rStyle w:val="a7"/>
          <w:i w:val="0"/>
          <w:iCs w:val="0"/>
          <w:sz w:val="28"/>
          <w:szCs w:val="28"/>
          <w:shd w:val="clear" w:color="auto" w:fill="FFFFFF"/>
        </w:rPr>
        <w:t>техногенного характера</w:t>
      </w:r>
      <w:r w:rsidRPr="00651D4E">
        <w:rPr>
          <w:sz w:val="28"/>
          <w:szCs w:val="28"/>
          <w:shd w:val="clear" w:color="auto" w:fill="FFFFFF"/>
        </w:rPr>
        <w:t>"</w:t>
      </w:r>
      <w:r w:rsidR="00F227C0">
        <w:rPr>
          <w:sz w:val="28"/>
          <w:szCs w:val="28"/>
          <w:shd w:val="clear" w:color="auto" w:fill="FFFFFF"/>
        </w:rPr>
        <w:t>,</w:t>
      </w:r>
      <w:r w:rsidRPr="00651D4E">
        <w:rPr>
          <w:sz w:val="28"/>
          <w:szCs w:val="28"/>
          <w:shd w:val="clear" w:color="auto" w:fill="FFFFFF"/>
        </w:rPr>
        <w:t xml:space="preserve"> в целях принятия мер по предупреждению и ликвидации чрезвычайных ситуаций, оценки их последствий, информирования и своевременного оповещения населения о прогнозируемых и возникших чрезвычайных ситуаци</w:t>
      </w:r>
      <w:r>
        <w:rPr>
          <w:sz w:val="28"/>
          <w:szCs w:val="28"/>
          <w:shd w:val="clear" w:color="auto" w:fill="FFFFFF"/>
        </w:rPr>
        <w:t>ях</w:t>
      </w:r>
      <w:r w:rsidRPr="00651D4E">
        <w:rPr>
          <w:sz w:val="28"/>
          <w:szCs w:val="28"/>
          <w:shd w:val="clear" w:color="auto" w:fill="FFFFFF"/>
        </w:rPr>
        <w:t>.</w:t>
      </w:r>
    </w:p>
    <w:p w:rsidR="00913133" w:rsidRPr="00913133" w:rsidRDefault="00F4700E" w:rsidP="00B476AB">
      <w:pPr>
        <w:pStyle w:val="a9"/>
        <w:numPr>
          <w:ilvl w:val="0"/>
          <w:numId w:val="3"/>
        </w:numPr>
        <w:spacing w:line="252" w:lineRule="auto"/>
        <w:ind w:left="0" w:firstLine="709"/>
        <w:jc w:val="both"/>
        <w:rPr>
          <w:sz w:val="32"/>
          <w:szCs w:val="28"/>
          <w:shd w:val="clear" w:color="auto" w:fill="FFFFFF"/>
        </w:rPr>
      </w:pPr>
      <w:r w:rsidRPr="00F4700E">
        <w:rPr>
          <w:sz w:val="28"/>
        </w:rPr>
        <w:t>Информация</w:t>
      </w:r>
      <w:r w:rsidR="00913133">
        <w:rPr>
          <w:sz w:val="28"/>
        </w:rPr>
        <w:t>,</w:t>
      </w:r>
      <w:r w:rsidRPr="00F4700E">
        <w:rPr>
          <w:sz w:val="28"/>
        </w:rPr>
        <w:t xml:space="preserve"> </w:t>
      </w:r>
      <w:r w:rsidR="00913133">
        <w:rPr>
          <w:sz w:val="28"/>
        </w:rPr>
        <w:t xml:space="preserve">подлежащая сбору, обработке и обмену, </w:t>
      </w:r>
      <w:r w:rsidRPr="00F4700E">
        <w:rPr>
          <w:sz w:val="28"/>
        </w:rPr>
        <w:t xml:space="preserve">должна содержать сведения о прогнозируемых и возникших чрезвычайных ситуациях природного и техногенного характера и их последствиях, мерах по защите населения и территорий, ведении аварийно-спасательных и других неотложных работ, силах и средствах, задействованных для ликвидации чрезвычайных ситуаций, радиационной, химической, медико-биологической, взрывной, пожарной и экологической безопасности, о состоянии безопасности людей на водных объектах на территории </w:t>
      </w:r>
      <w:r w:rsidR="00913133">
        <w:rPr>
          <w:sz w:val="28"/>
        </w:rPr>
        <w:t>Вознесенского муниципального округа Нижегородской области</w:t>
      </w:r>
      <w:r w:rsidRPr="00F4700E">
        <w:rPr>
          <w:sz w:val="28"/>
        </w:rPr>
        <w:t xml:space="preserve">, структуре сил и средств, предназначенных для предупреждения и ликвидации чрезвычайных ситуаций, в том числе сил постоянной готовности, создании, наличии, об использовании и о восполнении финансовых и материальных ресурсов для ликвидации чрезвычайных ситуаций. </w:t>
      </w:r>
    </w:p>
    <w:p w:rsidR="00913133" w:rsidRPr="00457EDA" w:rsidRDefault="00F4700E" w:rsidP="00B476AB">
      <w:pPr>
        <w:pStyle w:val="a9"/>
        <w:numPr>
          <w:ilvl w:val="0"/>
          <w:numId w:val="3"/>
        </w:numPr>
        <w:spacing w:line="252" w:lineRule="auto"/>
        <w:ind w:left="0" w:firstLine="709"/>
        <w:jc w:val="both"/>
        <w:rPr>
          <w:sz w:val="32"/>
          <w:szCs w:val="28"/>
          <w:shd w:val="clear" w:color="auto" w:fill="FFFFFF"/>
        </w:rPr>
      </w:pPr>
      <w:r w:rsidRPr="00F4700E">
        <w:rPr>
          <w:sz w:val="28"/>
        </w:rPr>
        <w:t xml:space="preserve">Сбор, обработка и обмен информацией в области защиты населения и территорий от чрезвычайных ситуаций природного и техногенного характера на территории </w:t>
      </w:r>
      <w:r w:rsidR="00913133">
        <w:rPr>
          <w:sz w:val="28"/>
        </w:rPr>
        <w:t>Вознесенского муниципального округа</w:t>
      </w:r>
      <w:r w:rsidRPr="00F4700E">
        <w:rPr>
          <w:sz w:val="28"/>
        </w:rPr>
        <w:t xml:space="preserve"> осуществляется через органы повседневного управления, а при их отсутствии - через подразделения или должностных лиц, уполномоченных решением соответствующего руководителя </w:t>
      </w:r>
      <w:r w:rsidR="00913133">
        <w:rPr>
          <w:kern w:val="2"/>
          <w:sz w:val="28"/>
          <w:szCs w:val="28"/>
        </w:rPr>
        <w:t xml:space="preserve">предприятий, учреждений и </w:t>
      </w:r>
      <w:r w:rsidRPr="00F4700E">
        <w:rPr>
          <w:sz w:val="28"/>
        </w:rPr>
        <w:t xml:space="preserve">организаций, </w:t>
      </w:r>
      <w:r w:rsidR="00913133">
        <w:rPr>
          <w:kern w:val="2"/>
          <w:sz w:val="28"/>
          <w:szCs w:val="28"/>
        </w:rPr>
        <w:t xml:space="preserve">входящих с состав сил </w:t>
      </w:r>
      <w:r w:rsidR="00913133">
        <w:rPr>
          <w:kern w:val="2"/>
          <w:sz w:val="28"/>
          <w:szCs w:val="28"/>
        </w:rPr>
        <w:lastRenderedPageBreak/>
        <w:t xml:space="preserve">единой </w:t>
      </w:r>
      <w:r w:rsidR="00913133" w:rsidRPr="00C44117">
        <w:rPr>
          <w:sz w:val="28"/>
        </w:rPr>
        <w:t>государственной системы предупреждения и ликвидации чрезвычайных ситуаций</w:t>
      </w:r>
      <w:r w:rsidR="00913133">
        <w:t xml:space="preserve"> </w:t>
      </w:r>
      <w:r w:rsidR="00913133" w:rsidRPr="00F4700E">
        <w:rPr>
          <w:sz w:val="28"/>
        </w:rPr>
        <w:t>(далее – РСЧС)</w:t>
      </w:r>
      <w:r w:rsidR="00913133">
        <w:rPr>
          <w:sz w:val="28"/>
        </w:rPr>
        <w:t>,</w:t>
      </w:r>
      <w:r w:rsidRPr="00F4700E">
        <w:rPr>
          <w:sz w:val="28"/>
        </w:rPr>
        <w:t xml:space="preserve"> в порядке, установленном законодательством Российской Федерации и настоящим постановлением.</w:t>
      </w:r>
    </w:p>
    <w:p w:rsidR="00457EDA" w:rsidRPr="00F227C0" w:rsidRDefault="00457EDA" w:rsidP="00457EDA">
      <w:pPr>
        <w:pStyle w:val="a9"/>
        <w:numPr>
          <w:ilvl w:val="0"/>
          <w:numId w:val="3"/>
        </w:numPr>
        <w:spacing w:line="247" w:lineRule="auto"/>
        <w:ind w:left="0" w:firstLine="709"/>
        <w:jc w:val="both"/>
        <w:rPr>
          <w:sz w:val="32"/>
          <w:szCs w:val="28"/>
          <w:shd w:val="clear" w:color="auto" w:fill="FFFFFF"/>
        </w:rPr>
      </w:pPr>
      <w:r w:rsidRPr="00F4700E">
        <w:rPr>
          <w:sz w:val="28"/>
        </w:rPr>
        <w:t xml:space="preserve">Сбор, обработка и обмен информацией </w:t>
      </w:r>
      <w:r w:rsidRPr="00F227C0">
        <w:rPr>
          <w:sz w:val="28"/>
        </w:rPr>
        <w:t>осуществляется ежедневно</w:t>
      </w:r>
      <w:r w:rsidR="00523A57">
        <w:rPr>
          <w:sz w:val="28"/>
        </w:rPr>
        <w:t xml:space="preserve"> (</w:t>
      </w:r>
      <w:r w:rsidRPr="00F227C0">
        <w:rPr>
          <w:sz w:val="28"/>
        </w:rPr>
        <w:t>в течение дежурных суток</w:t>
      </w:r>
      <w:r w:rsidR="00523A57">
        <w:rPr>
          <w:sz w:val="28"/>
        </w:rPr>
        <w:t>)</w:t>
      </w:r>
      <w:r w:rsidRPr="00F227C0">
        <w:rPr>
          <w:sz w:val="28"/>
        </w:rPr>
        <w:t xml:space="preserve"> оперативной дежурной сменой ЕДДС </w:t>
      </w:r>
      <w:r>
        <w:rPr>
          <w:sz w:val="28"/>
        </w:rPr>
        <w:t xml:space="preserve">Вознесенского округа </w:t>
      </w:r>
      <w:r w:rsidRPr="00F227C0">
        <w:rPr>
          <w:sz w:val="28"/>
        </w:rPr>
        <w:t>(</w:t>
      </w:r>
      <w:r>
        <w:rPr>
          <w:sz w:val="28"/>
        </w:rPr>
        <w:t xml:space="preserve">Нижегородская область, </w:t>
      </w:r>
      <w:r w:rsidRPr="00F227C0">
        <w:rPr>
          <w:sz w:val="28"/>
        </w:rPr>
        <w:t>607</w:t>
      </w:r>
      <w:r>
        <w:rPr>
          <w:sz w:val="28"/>
        </w:rPr>
        <w:t>340</w:t>
      </w:r>
      <w:r w:rsidRPr="00F227C0">
        <w:rPr>
          <w:sz w:val="28"/>
        </w:rPr>
        <w:t xml:space="preserve">, </w:t>
      </w:r>
      <w:r>
        <w:rPr>
          <w:sz w:val="28"/>
        </w:rPr>
        <w:t>р.п.Вознесенское, ул.Советская, д.35</w:t>
      </w:r>
      <w:r w:rsidRPr="00F227C0">
        <w:rPr>
          <w:sz w:val="28"/>
        </w:rPr>
        <w:t xml:space="preserve">; </w:t>
      </w:r>
      <w:r>
        <w:rPr>
          <w:sz w:val="28"/>
        </w:rPr>
        <w:t xml:space="preserve">раб. </w:t>
      </w:r>
      <w:r w:rsidRPr="00F227C0">
        <w:rPr>
          <w:sz w:val="28"/>
        </w:rPr>
        <w:t xml:space="preserve">тел. </w:t>
      </w:r>
      <w:r>
        <w:rPr>
          <w:sz w:val="28"/>
        </w:rPr>
        <w:t>8 (831-78) 6-15-69</w:t>
      </w:r>
      <w:r w:rsidRPr="00F227C0">
        <w:rPr>
          <w:sz w:val="28"/>
        </w:rPr>
        <w:t xml:space="preserve">, </w:t>
      </w:r>
      <w:r>
        <w:rPr>
          <w:sz w:val="28"/>
        </w:rPr>
        <w:t>тел/</w:t>
      </w:r>
      <w:r w:rsidRPr="00F227C0">
        <w:rPr>
          <w:sz w:val="28"/>
        </w:rPr>
        <w:t xml:space="preserve">факс </w:t>
      </w:r>
      <w:r>
        <w:rPr>
          <w:sz w:val="28"/>
        </w:rPr>
        <w:t xml:space="preserve">6-16-66, моб.тел. 8-950-376-78-58; адрес электронной почты: </w:t>
      </w:r>
      <w:r w:rsidR="00CE60ED" w:rsidRPr="00CE60ED">
        <w:rPr>
          <w:sz w:val="28"/>
        </w:rPr>
        <w:t>eddsvoznesensk@yandex.ru</w:t>
      </w:r>
      <w:r w:rsidRPr="00F227C0">
        <w:rPr>
          <w:sz w:val="28"/>
        </w:rPr>
        <w:t xml:space="preserve">) и </w:t>
      </w:r>
      <w:r>
        <w:rPr>
          <w:sz w:val="28"/>
        </w:rPr>
        <w:t>ДДС (должностны</w:t>
      </w:r>
      <w:r w:rsidR="00523A57">
        <w:rPr>
          <w:sz w:val="28"/>
        </w:rPr>
        <w:t>ми</w:t>
      </w:r>
      <w:r>
        <w:rPr>
          <w:sz w:val="28"/>
        </w:rPr>
        <w:t xml:space="preserve"> лиц</w:t>
      </w:r>
      <w:r w:rsidR="00523A57">
        <w:rPr>
          <w:sz w:val="28"/>
        </w:rPr>
        <w:t>ами</w:t>
      </w:r>
      <w:r>
        <w:rPr>
          <w:sz w:val="28"/>
        </w:rPr>
        <w:t>) предприятий, учреждений и</w:t>
      </w:r>
      <w:r w:rsidRPr="00F227C0">
        <w:rPr>
          <w:sz w:val="28"/>
        </w:rPr>
        <w:t xml:space="preserve"> организаций </w:t>
      </w:r>
      <w:r>
        <w:rPr>
          <w:sz w:val="28"/>
        </w:rPr>
        <w:t>М</w:t>
      </w:r>
      <w:r w:rsidRPr="00F227C0">
        <w:rPr>
          <w:sz w:val="28"/>
        </w:rPr>
        <w:t xml:space="preserve">З ТП РСЧС </w:t>
      </w:r>
      <w:r>
        <w:rPr>
          <w:sz w:val="28"/>
        </w:rPr>
        <w:t>согласно</w:t>
      </w:r>
      <w:r w:rsidR="00D52FCE">
        <w:rPr>
          <w:sz w:val="28"/>
        </w:rPr>
        <w:t xml:space="preserve"> </w:t>
      </w:r>
      <w:r>
        <w:rPr>
          <w:sz w:val="28"/>
        </w:rPr>
        <w:t>схем</w:t>
      </w:r>
      <w:r w:rsidR="00D52FCE">
        <w:rPr>
          <w:sz w:val="28"/>
        </w:rPr>
        <w:t>, прилагаемых к настоящему Порядку</w:t>
      </w:r>
      <w:r w:rsidRPr="00F227C0">
        <w:rPr>
          <w:sz w:val="28"/>
        </w:rPr>
        <w:t xml:space="preserve"> (</w:t>
      </w:r>
      <w:r w:rsidR="00D52FCE">
        <w:rPr>
          <w:sz w:val="28"/>
        </w:rPr>
        <w:t>п</w:t>
      </w:r>
      <w:r w:rsidRPr="00F227C0">
        <w:rPr>
          <w:sz w:val="28"/>
        </w:rPr>
        <w:t xml:space="preserve">риложение </w:t>
      </w:r>
      <w:r>
        <w:rPr>
          <w:sz w:val="28"/>
        </w:rPr>
        <w:t>№</w:t>
      </w:r>
      <w:r w:rsidRPr="00F227C0">
        <w:rPr>
          <w:sz w:val="28"/>
        </w:rPr>
        <w:t>1</w:t>
      </w:r>
      <w:r>
        <w:rPr>
          <w:sz w:val="28"/>
        </w:rPr>
        <w:t xml:space="preserve"> и №</w:t>
      </w:r>
      <w:r w:rsidRPr="00F227C0">
        <w:rPr>
          <w:sz w:val="28"/>
        </w:rPr>
        <w:t xml:space="preserve">2). </w:t>
      </w:r>
    </w:p>
    <w:p w:rsidR="00B476AB" w:rsidRPr="004800FC" w:rsidRDefault="00457EDA" w:rsidP="00B476AB">
      <w:pPr>
        <w:spacing w:line="247" w:lineRule="auto"/>
        <w:ind w:firstLine="708"/>
        <w:jc w:val="both"/>
        <w:rPr>
          <w:sz w:val="28"/>
          <w:szCs w:val="28"/>
        </w:rPr>
      </w:pPr>
      <w:r w:rsidRPr="00F227C0">
        <w:rPr>
          <w:sz w:val="28"/>
        </w:rPr>
        <w:t xml:space="preserve">ЕДДС </w:t>
      </w:r>
      <w:r>
        <w:rPr>
          <w:sz w:val="28"/>
        </w:rPr>
        <w:t>Вознесенского округа осущ</w:t>
      </w:r>
      <w:r w:rsidRPr="00F227C0">
        <w:rPr>
          <w:sz w:val="28"/>
        </w:rPr>
        <w:t xml:space="preserve">ествляет сбор, обработку и обмен </w:t>
      </w:r>
      <w:r>
        <w:rPr>
          <w:sz w:val="28"/>
        </w:rPr>
        <w:t xml:space="preserve">информации </w:t>
      </w:r>
      <w:r w:rsidRPr="00F227C0">
        <w:rPr>
          <w:sz w:val="28"/>
        </w:rPr>
        <w:t>на территории</w:t>
      </w:r>
      <w:r>
        <w:rPr>
          <w:sz w:val="28"/>
        </w:rPr>
        <w:t xml:space="preserve"> Вознесенского муниципального округа Нижегородской области</w:t>
      </w:r>
      <w:r w:rsidR="00523A57">
        <w:rPr>
          <w:sz w:val="28"/>
        </w:rPr>
        <w:t xml:space="preserve">, а также, </w:t>
      </w:r>
      <w:r>
        <w:rPr>
          <w:sz w:val="28"/>
        </w:rPr>
        <w:t xml:space="preserve">в случае угрозы опасностей с </w:t>
      </w:r>
      <w:r w:rsidR="00523A57">
        <w:rPr>
          <w:sz w:val="28"/>
        </w:rPr>
        <w:t xml:space="preserve">соседних </w:t>
      </w:r>
      <w:r>
        <w:rPr>
          <w:sz w:val="28"/>
        </w:rPr>
        <w:t>территори</w:t>
      </w:r>
      <w:r w:rsidR="00523A57">
        <w:rPr>
          <w:sz w:val="28"/>
        </w:rPr>
        <w:t>и</w:t>
      </w:r>
      <w:r w:rsidR="00CE60ED">
        <w:rPr>
          <w:sz w:val="28"/>
        </w:rPr>
        <w:t xml:space="preserve"> -</w:t>
      </w:r>
      <w:r w:rsidR="00523A57">
        <w:rPr>
          <w:sz w:val="28"/>
        </w:rPr>
        <w:t xml:space="preserve"> с органами повседневного управления граничащих муниципальных образований, в том числе </w:t>
      </w:r>
      <w:r w:rsidR="00CE60ED">
        <w:rPr>
          <w:sz w:val="28"/>
        </w:rPr>
        <w:t>близлежащих</w:t>
      </w:r>
      <w:r>
        <w:rPr>
          <w:sz w:val="28"/>
        </w:rPr>
        <w:t xml:space="preserve"> регионов</w:t>
      </w:r>
      <w:r w:rsidR="00CE60ED">
        <w:rPr>
          <w:sz w:val="28"/>
        </w:rPr>
        <w:t>,</w:t>
      </w:r>
      <w:r>
        <w:rPr>
          <w:sz w:val="28"/>
        </w:rPr>
        <w:t xml:space="preserve"> </w:t>
      </w:r>
      <w:r w:rsidRPr="00F227C0">
        <w:rPr>
          <w:sz w:val="28"/>
        </w:rPr>
        <w:t xml:space="preserve">и представляет информацию Главе </w:t>
      </w:r>
      <w:r w:rsidR="00523A57">
        <w:rPr>
          <w:sz w:val="28"/>
        </w:rPr>
        <w:t>местного самоуправления Вознесенского муниципального округа</w:t>
      </w:r>
      <w:r w:rsidRPr="00F227C0">
        <w:rPr>
          <w:sz w:val="28"/>
        </w:rPr>
        <w:t xml:space="preserve"> - председателю КЧС и ОПБ</w:t>
      </w:r>
      <w:r w:rsidR="00523A57">
        <w:rPr>
          <w:sz w:val="28"/>
        </w:rPr>
        <w:t xml:space="preserve"> округа</w:t>
      </w:r>
      <w:r w:rsidRPr="00F227C0">
        <w:rPr>
          <w:sz w:val="28"/>
        </w:rPr>
        <w:t>, в ЦУКС ГУ</w:t>
      </w:r>
      <w:r w:rsidR="00523A57">
        <w:rPr>
          <w:sz w:val="28"/>
        </w:rPr>
        <w:t xml:space="preserve"> </w:t>
      </w:r>
      <w:r w:rsidRPr="00F227C0">
        <w:rPr>
          <w:sz w:val="28"/>
        </w:rPr>
        <w:t xml:space="preserve">МЧС России </w:t>
      </w:r>
      <w:r w:rsidR="00523A57">
        <w:rPr>
          <w:sz w:val="28"/>
        </w:rPr>
        <w:t>по Нижегородской области</w:t>
      </w:r>
      <w:r w:rsidR="00B476AB">
        <w:rPr>
          <w:sz w:val="28"/>
        </w:rPr>
        <w:t>,</w:t>
      </w:r>
      <w:r w:rsidRPr="00F227C0">
        <w:rPr>
          <w:sz w:val="28"/>
        </w:rPr>
        <w:t xml:space="preserve"> в соответствии </w:t>
      </w:r>
      <w:r w:rsidR="00B476AB">
        <w:rPr>
          <w:sz w:val="28"/>
        </w:rPr>
        <w:t>прик</w:t>
      </w:r>
      <w:r w:rsidR="00B476AB" w:rsidRPr="004800FC">
        <w:rPr>
          <w:sz w:val="28"/>
          <w:szCs w:val="28"/>
        </w:rPr>
        <w:t>азом МЧС России от 11 января 2021 г. № 2 «Об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характера».</w:t>
      </w:r>
    </w:p>
    <w:p w:rsidR="00913133" w:rsidRPr="00913133" w:rsidRDefault="00F4700E" w:rsidP="00F4700E">
      <w:pPr>
        <w:pStyle w:val="a9"/>
        <w:numPr>
          <w:ilvl w:val="0"/>
          <w:numId w:val="3"/>
        </w:numPr>
        <w:spacing w:line="247" w:lineRule="auto"/>
        <w:ind w:left="0" w:firstLine="709"/>
        <w:jc w:val="both"/>
        <w:rPr>
          <w:sz w:val="32"/>
          <w:szCs w:val="28"/>
          <w:shd w:val="clear" w:color="auto" w:fill="FFFFFF"/>
        </w:rPr>
      </w:pPr>
      <w:r w:rsidRPr="00F4700E">
        <w:rPr>
          <w:sz w:val="28"/>
        </w:rPr>
        <w:t xml:space="preserve">Информация подразделяется на </w:t>
      </w:r>
      <w:r w:rsidR="00913133">
        <w:rPr>
          <w:sz w:val="28"/>
        </w:rPr>
        <w:t>оперативную и плановую.</w:t>
      </w:r>
      <w:r w:rsidRPr="00F4700E">
        <w:rPr>
          <w:sz w:val="28"/>
        </w:rPr>
        <w:t xml:space="preserve"> </w:t>
      </w:r>
    </w:p>
    <w:p w:rsidR="00913133" w:rsidRPr="00913133" w:rsidRDefault="00F4700E" w:rsidP="00913133">
      <w:pPr>
        <w:pStyle w:val="a9"/>
        <w:numPr>
          <w:ilvl w:val="1"/>
          <w:numId w:val="3"/>
        </w:numPr>
        <w:spacing w:line="247" w:lineRule="auto"/>
        <w:ind w:left="0" w:firstLine="709"/>
        <w:jc w:val="both"/>
        <w:rPr>
          <w:sz w:val="32"/>
          <w:szCs w:val="28"/>
          <w:shd w:val="clear" w:color="auto" w:fill="FFFFFF"/>
        </w:rPr>
      </w:pPr>
      <w:r w:rsidRPr="00F4700E">
        <w:rPr>
          <w:sz w:val="28"/>
        </w:rPr>
        <w:t xml:space="preserve">Критерии отнесения сведений к оперативной или плановой информации установлены Положением о системе и порядке информационного обмена в рамках РСЧС, являющимся приложением к приказу МЧС России от 26.08.2009 N 496 "Об утверждении Положения о системе и порядке информационного обмена в рамках предупреждения и ликвидации чрезвычайных ситуаций". </w:t>
      </w:r>
    </w:p>
    <w:p w:rsidR="00913133" w:rsidRPr="00913133" w:rsidRDefault="00F4700E" w:rsidP="00913133">
      <w:pPr>
        <w:pStyle w:val="a9"/>
        <w:numPr>
          <w:ilvl w:val="1"/>
          <w:numId w:val="3"/>
        </w:numPr>
        <w:spacing w:line="247" w:lineRule="auto"/>
        <w:ind w:left="0" w:firstLine="709"/>
        <w:jc w:val="both"/>
        <w:rPr>
          <w:sz w:val="32"/>
          <w:szCs w:val="28"/>
          <w:shd w:val="clear" w:color="auto" w:fill="FFFFFF"/>
        </w:rPr>
      </w:pPr>
      <w:r w:rsidRPr="00F4700E">
        <w:rPr>
          <w:sz w:val="28"/>
        </w:rPr>
        <w:t xml:space="preserve">К оперативной информации относятся сведения о прогнозируемых и (или) возникших чрезвычайных ситуациях природного, техногенного, биолого-социального характера и их последствиях, сведения о силах и средствах </w:t>
      </w:r>
      <w:r w:rsidR="00D66850">
        <w:rPr>
          <w:sz w:val="28"/>
        </w:rPr>
        <w:t xml:space="preserve">ТП </w:t>
      </w:r>
      <w:r w:rsidRPr="00F4700E">
        <w:rPr>
          <w:sz w:val="28"/>
        </w:rPr>
        <w:t xml:space="preserve">РСЧС постоянной готовности, привлекаемых для предупреждения и ликвидации чрезвычайных ситуаций, а также об их деятельности, направленной на предупреждение и ликвидацию чрезвычайных ситуаций. </w:t>
      </w:r>
    </w:p>
    <w:p w:rsidR="00913133" w:rsidRPr="00913133" w:rsidRDefault="00F4700E" w:rsidP="00913133">
      <w:pPr>
        <w:pStyle w:val="a9"/>
        <w:numPr>
          <w:ilvl w:val="1"/>
          <w:numId w:val="3"/>
        </w:numPr>
        <w:spacing w:line="247" w:lineRule="auto"/>
        <w:ind w:left="0" w:firstLine="709"/>
        <w:jc w:val="both"/>
        <w:rPr>
          <w:sz w:val="32"/>
          <w:szCs w:val="28"/>
          <w:shd w:val="clear" w:color="auto" w:fill="FFFFFF"/>
        </w:rPr>
      </w:pPr>
      <w:r w:rsidRPr="00F4700E">
        <w:rPr>
          <w:sz w:val="28"/>
        </w:rPr>
        <w:t xml:space="preserve">К плановой информации относятся сведения об административно-территориальных образованиях, об организациях и их деятельности, необходимые для заблаговременного планирования мероприятий по предупреждению и ликвидации чрезвычайных ситуаций. В плановую информацию в обязательном порядке включаются данные о численности </w:t>
      </w:r>
      <w:r w:rsidR="00D66850">
        <w:rPr>
          <w:sz w:val="28"/>
        </w:rPr>
        <w:t>работников, составе сил и средств организаций</w:t>
      </w:r>
      <w:r w:rsidRPr="00F4700E">
        <w:rPr>
          <w:sz w:val="28"/>
        </w:rPr>
        <w:t xml:space="preserve">. </w:t>
      </w:r>
    </w:p>
    <w:p w:rsidR="00913133" w:rsidRPr="00B476AB" w:rsidRDefault="00F4700E" w:rsidP="00913133">
      <w:pPr>
        <w:pStyle w:val="a9"/>
        <w:numPr>
          <w:ilvl w:val="1"/>
          <w:numId w:val="3"/>
        </w:numPr>
        <w:spacing w:line="247" w:lineRule="auto"/>
        <w:ind w:left="0" w:firstLine="709"/>
        <w:jc w:val="both"/>
        <w:rPr>
          <w:sz w:val="32"/>
          <w:szCs w:val="28"/>
          <w:shd w:val="clear" w:color="auto" w:fill="FFFFFF"/>
        </w:rPr>
      </w:pPr>
      <w:r w:rsidRPr="00F4700E">
        <w:rPr>
          <w:sz w:val="28"/>
        </w:rPr>
        <w:lastRenderedPageBreak/>
        <w:t>В целях совершенствования системы обмена оперативной и плановой информацией</w:t>
      </w:r>
      <w:r w:rsidR="00913133">
        <w:rPr>
          <w:sz w:val="28"/>
        </w:rPr>
        <w:t>, предприятия, учреждения и</w:t>
      </w:r>
      <w:r w:rsidRPr="00F4700E">
        <w:rPr>
          <w:sz w:val="28"/>
        </w:rPr>
        <w:t xml:space="preserve"> организации, входящие в состав </w:t>
      </w:r>
      <w:r w:rsidR="00D66850">
        <w:rPr>
          <w:sz w:val="28"/>
        </w:rPr>
        <w:t xml:space="preserve">МЗ </w:t>
      </w:r>
      <w:r w:rsidRPr="00F4700E">
        <w:rPr>
          <w:sz w:val="28"/>
        </w:rPr>
        <w:t>ТП РСЧС,</w:t>
      </w:r>
      <w:r w:rsidR="00B13629">
        <w:rPr>
          <w:sz w:val="28"/>
        </w:rPr>
        <w:t xml:space="preserve"> </w:t>
      </w:r>
      <w:r w:rsidRPr="00F4700E">
        <w:rPr>
          <w:sz w:val="28"/>
        </w:rPr>
        <w:t xml:space="preserve">заключают двухсторонние соглашения с </w:t>
      </w:r>
      <w:r w:rsidR="00D66850">
        <w:rPr>
          <w:sz w:val="28"/>
        </w:rPr>
        <w:t>администрацией Вознесенского муниципального округа Нижегородской области (через ЕДДС Вознесенского округа)</w:t>
      </w:r>
      <w:r w:rsidRPr="00F4700E">
        <w:rPr>
          <w:sz w:val="28"/>
        </w:rPr>
        <w:t>, в которых определяют органы управления</w:t>
      </w:r>
      <w:r w:rsidR="00B476AB">
        <w:rPr>
          <w:sz w:val="28"/>
        </w:rPr>
        <w:t xml:space="preserve"> Сторон соглашения</w:t>
      </w:r>
      <w:r w:rsidRPr="00F4700E">
        <w:rPr>
          <w:sz w:val="28"/>
        </w:rPr>
        <w:t xml:space="preserve">, на которые возлагается ведение информационного обмена, с указанием реквизитов сторон (телефоны/факсы, адреса электронной почты и т.д.), определяют обязанности сторон, состав информации, подлежащей обмену, порядок взаимного использования информационных систем, организации каналов связи, конвергенции информационных систем с автоматизированной информационно-управляющей системой РСЧС, а также другая информация, необходимая для осуществления сбора и обмена информацией </w:t>
      </w:r>
      <w:r w:rsidRPr="00426985">
        <w:rPr>
          <w:sz w:val="28"/>
        </w:rPr>
        <w:t>и регламент информационного обмена для организации информационного взаимодействия.</w:t>
      </w:r>
    </w:p>
    <w:p w:rsidR="00B476AB" w:rsidRPr="00B476AB" w:rsidRDefault="00B476AB" w:rsidP="00913133">
      <w:pPr>
        <w:pStyle w:val="a9"/>
        <w:numPr>
          <w:ilvl w:val="1"/>
          <w:numId w:val="3"/>
        </w:numPr>
        <w:spacing w:line="247" w:lineRule="auto"/>
        <w:ind w:left="0" w:firstLine="709"/>
        <w:jc w:val="both"/>
        <w:rPr>
          <w:sz w:val="36"/>
          <w:szCs w:val="28"/>
          <w:shd w:val="clear" w:color="auto" w:fill="FFFFFF"/>
        </w:rPr>
      </w:pPr>
      <w:r w:rsidRPr="00B476AB">
        <w:rPr>
          <w:sz w:val="28"/>
        </w:rPr>
        <w:t>Порядок информационного обмена заключается в выполнении Сторонами информационного взаимодействия при решении задач в области защиты населения и территорий от ЧС, а также при осуществлении мер информационной поддержки принятия решений.</w:t>
      </w:r>
    </w:p>
    <w:p w:rsidR="00913133" w:rsidRPr="00B476AB" w:rsidRDefault="00F227C0" w:rsidP="00913133">
      <w:pPr>
        <w:pStyle w:val="a9"/>
        <w:numPr>
          <w:ilvl w:val="1"/>
          <w:numId w:val="3"/>
        </w:numPr>
        <w:spacing w:line="247" w:lineRule="auto"/>
        <w:ind w:left="0" w:firstLine="709"/>
        <w:jc w:val="both"/>
        <w:rPr>
          <w:sz w:val="32"/>
          <w:szCs w:val="28"/>
          <w:shd w:val="clear" w:color="auto" w:fill="FFFFFF"/>
        </w:rPr>
      </w:pPr>
      <w:r w:rsidRPr="00B476AB">
        <w:rPr>
          <w:sz w:val="28"/>
          <w:szCs w:val="28"/>
        </w:rPr>
        <w:t>Обмен информацией осуществляется с использованием всех видов средств связи, а также путем конвергенции на всех уровнях управления различных телекоммуникационных сред в целях формирования единого информационного пространства.</w:t>
      </w:r>
      <w:r w:rsidR="00F4700E" w:rsidRPr="00B476AB">
        <w:rPr>
          <w:sz w:val="28"/>
        </w:rPr>
        <w:t xml:space="preserve"> </w:t>
      </w:r>
    </w:p>
    <w:p w:rsidR="00F4700E" w:rsidRPr="00F227C0" w:rsidRDefault="00F4700E" w:rsidP="00F227C0">
      <w:pPr>
        <w:pStyle w:val="a9"/>
        <w:numPr>
          <w:ilvl w:val="0"/>
          <w:numId w:val="3"/>
        </w:numPr>
        <w:spacing w:line="247" w:lineRule="auto"/>
        <w:ind w:left="0" w:firstLine="709"/>
        <w:jc w:val="both"/>
        <w:rPr>
          <w:sz w:val="32"/>
          <w:szCs w:val="28"/>
          <w:shd w:val="clear" w:color="auto" w:fill="FFFFFF"/>
        </w:rPr>
      </w:pPr>
      <w:r w:rsidRPr="00F227C0">
        <w:rPr>
          <w:sz w:val="28"/>
        </w:rPr>
        <w:t>Оплата услуг средств связи для передачи информации производится в порядке установленном законодательством Российской Федерации.</w:t>
      </w:r>
    </w:p>
    <w:p w:rsidR="00F4700E" w:rsidRDefault="00F4700E" w:rsidP="00B476AB">
      <w:pPr>
        <w:spacing w:line="247" w:lineRule="auto"/>
        <w:jc w:val="center"/>
        <w:rPr>
          <w:sz w:val="28"/>
          <w:szCs w:val="28"/>
          <w:shd w:val="clear" w:color="auto" w:fill="FFFFFF"/>
        </w:rPr>
      </w:pPr>
    </w:p>
    <w:p w:rsidR="00B476AB" w:rsidRDefault="00B476AB" w:rsidP="00B476AB">
      <w:pPr>
        <w:spacing w:line="247" w:lineRule="auto"/>
        <w:jc w:val="center"/>
        <w:rPr>
          <w:sz w:val="28"/>
          <w:szCs w:val="28"/>
          <w:shd w:val="clear" w:color="auto" w:fill="FFFFFF"/>
        </w:rPr>
      </w:pPr>
    </w:p>
    <w:p w:rsidR="00B476AB" w:rsidRDefault="00B476AB" w:rsidP="00B476AB">
      <w:pPr>
        <w:spacing w:line="247" w:lineRule="auto"/>
        <w:jc w:val="center"/>
        <w:rPr>
          <w:sz w:val="28"/>
          <w:szCs w:val="28"/>
          <w:shd w:val="clear" w:color="auto" w:fill="FFFFFF"/>
        </w:rPr>
      </w:pPr>
    </w:p>
    <w:p w:rsidR="00B476AB" w:rsidRDefault="00B476AB" w:rsidP="00B476AB">
      <w:pPr>
        <w:spacing w:line="247" w:lineRule="auto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___________________</w:t>
      </w:r>
    </w:p>
    <w:p w:rsidR="00B476AB" w:rsidRDefault="00B476AB" w:rsidP="00B476AB">
      <w:pPr>
        <w:spacing w:line="247" w:lineRule="auto"/>
        <w:jc w:val="center"/>
        <w:rPr>
          <w:sz w:val="28"/>
          <w:szCs w:val="28"/>
          <w:shd w:val="clear" w:color="auto" w:fill="FFFFFF"/>
        </w:rPr>
      </w:pPr>
    </w:p>
    <w:p w:rsidR="00B476AB" w:rsidRDefault="00B476AB" w:rsidP="00B476AB">
      <w:pPr>
        <w:spacing w:line="247" w:lineRule="auto"/>
        <w:jc w:val="center"/>
        <w:rPr>
          <w:sz w:val="28"/>
          <w:szCs w:val="28"/>
          <w:shd w:val="clear" w:color="auto" w:fill="FFFFFF"/>
        </w:rPr>
      </w:pPr>
    </w:p>
    <w:p w:rsidR="00B476AB" w:rsidRDefault="00B476AB" w:rsidP="00B476AB">
      <w:pPr>
        <w:spacing w:line="247" w:lineRule="auto"/>
        <w:jc w:val="center"/>
        <w:rPr>
          <w:sz w:val="28"/>
          <w:szCs w:val="28"/>
          <w:shd w:val="clear" w:color="auto" w:fill="FFFFFF"/>
        </w:rPr>
      </w:pPr>
    </w:p>
    <w:p w:rsidR="00B476AB" w:rsidRDefault="00B476AB" w:rsidP="00B476AB">
      <w:pPr>
        <w:spacing w:line="247" w:lineRule="auto"/>
        <w:jc w:val="center"/>
        <w:rPr>
          <w:sz w:val="28"/>
          <w:szCs w:val="28"/>
          <w:shd w:val="clear" w:color="auto" w:fill="FFFFFF"/>
        </w:rPr>
      </w:pPr>
    </w:p>
    <w:p w:rsidR="00B476AB" w:rsidRDefault="00B476AB" w:rsidP="00B476AB">
      <w:pPr>
        <w:spacing w:line="247" w:lineRule="auto"/>
        <w:jc w:val="center"/>
        <w:rPr>
          <w:sz w:val="28"/>
          <w:szCs w:val="28"/>
          <w:shd w:val="clear" w:color="auto" w:fill="FFFFFF"/>
        </w:rPr>
      </w:pPr>
    </w:p>
    <w:p w:rsidR="00B476AB" w:rsidRDefault="00B476AB" w:rsidP="00B476AB">
      <w:pPr>
        <w:spacing w:line="247" w:lineRule="auto"/>
        <w:jc w:val="center"/>
        <w:rPr>
          <w:sz w:val="28"/>
          <w:szCs w:val="28"/>
          <w:shd w:val="clear" w:color="auto" w:fill="FFFFFF"/>
        </w:rPr>
      </w:pPr>
    </w:p>
    <w:p w:rsidR="00B476AB" w:rsidRDefault="00B476AB" w:rsidP="00B476AB">
      <w:pPr>
        <w:spacing w:line="247" w:lineRule="auto"/>
        <w:jc w:val="center"/>
        <w:rPr>
          <w:sz w:val="28"/>
          <w:szCs w:val="28"/>
          <w:shd w:val="clear" w:color="auto" w:fill="FFFFFF"/>
        </w:rPr>
      </w:pPr>
    </w:p>
    <w:p w:rsidR="00B476AB" w:rsidRDefault="00B476AB" w:rsidP="00B476AB">
      <w:pPr>
        <w:spacing w:line="247" w:lineRule="auto"/>
        <w:jc w:val="center"/>
        <w:rPr>
          <w:sz w:val="28"/>
          <w:szCs w:val="28"/>
          <w:shd w:val="clear" w:color="auto" w:fill="FFFFFF"/>
        </w:rPr>
      </w:pPr>
    </w:p>
    <w:p w:rsidR="00B476AB" w:rsidRDefault="00B476AB" w:rsidP="00B476AB">
      <w:pPr>
        <w:spacing w:line="247" w:lineRule="auto"/>
        <w:jc w:val="center"/>
        <w:rPr>
          <w:sz w:val="28"/>
          <w:szCs w:val="28"/>
          <w:shd w:val="clear" w:color="auto" w:fill="FFFFFF"/>
        </w:rPr>
      </w:pPr>
    </w:p>
    <w:p w:rsidR="00B476AB" w:rsidRDefault="00B476AB" w:rsidP="00B476AB">
      <w:pPr>
        <w:spacing w:line="247" w:lineRule="auto"/>
        <w:jc w:val="center"/>
        <w:rPr>
          <w:sz w:val="28"/>
          <w:szCs w:val="28"/>
          <w:shd w:val="clear" w:color="auto" w:fill="FFFFFF"/>
        </w:rPr>
      </w:pPr>
    </w:p>
    <w:p w:rsidR="00B476AB" w:rsidRDefault="00B476AB" w:rsidP="00B476AB">
      <w:pPr>
        <w:spacing w:line="247" w:lineRule="auto"/>
        <w:jc w:val="center"/>
        <w:rPr>
          <w:sz w:val="28"/>
          <w:szCs w:val="28"/>
          <w:shd w:val="clear" w:color="auto" w:fill="FFFFFF"/>
        </w:rPr>
      </w:pPr>
    </w:p>
    <w:p w:rsidR="00B476AB" w:rsidRDefault="00B476AB" w:rsidP="00B476AB">
      <w:pPr>
        <w:spacing w:line="247" w:lineRule="auto"/>
        <w:jc w:val="center"/>
        <w:rPr>
          <w:sz w:val="28"/>
          <w:szCs w:val="28"/>
          <w:shd w:val="clear" w:color="auto" w:fill="FFFFFF"/>
        </w:rPr>
      </w:pPr>
    </w:p>
    <w:p w:rsidR="00B476AB" w:rsidRDefault="00B476AB" w:rsidP="00B476AB">
      <w:pPr>
        <w:spacing w:line="247" w:lineRule="auto"/>
        <w:jc w:val="center"/>
        <w:rPr>
          <w:sz w:val="28"/>
          <w:szCs w:val="28"/>
          <w:shd w:val="clear" w:color="auto" w:fill="FFFFFF"/>
        </w:rPr>
      </w:pPr>
    </w:p>
    <w:p w:rsidR="00B476AB" w:rsidRDefault="00B476AB" w:rsidP="00B476AB">
      <w:pPr>
        <w:spacing w:line="247" w:lineRule="auto"/>
        <w:jc w:val="center"/>
        <w:rPr>
          <w:sz w:val="28"/>
          <w:szCs w:val="28"/>
          <w:shd w:val="clear" w:color="auto" w:fill="FFFFFF"/>
        </w:rPr>
      </w:pPr>
    </w:p>
    <w:p w:rsidR="00B476AB" w:rsidRDefault="00B476AB" w:rsidP="00B476AB">
      <w:pPr>
        <w:spacing w:line="247" w:lineRule="auto"/>
        <w:jc w:val="center"/>
        <w:rPr>
          <w:sz w:val="28"/>
          <w:szCs w:val="28"/>
          <w:shd w:val="clear" w:color="auto" w:fill="FFFFFF"/>
        </w:rPr>
      </w:pPr>
    </w:p>
    <w:p w:rsidR="00B476AB" w:rsidRDefault="00B476AB" w:rsidP="00B476AB">
      <w:pPr>
        <w:spacing w:line="247" w:lineRule="auto"/>
        <w:jc w:val="center"/>
        <w:rPr>
          <w:sz w:val="28"/>
          <w:szCs w:val="28"/>
          <w:shd w:val="clear" w:color="auto" w:fill="FFFFFF"/>
        </w:rPr>
        <w:sectPr w:rsidR="00B476AB" w:rsidSect="00913133">
          <w:headerReference w:type="even" r:id="rId9"/>
          <w:headerReference w:type="default" r:id="rId10"/>
          <w:pgSz w:w="11906" w:h="16838" w:code="9"/>
          <w:pgMar w:top="1134" w:right="707" w:bottom="1134" w:left="1560" w:header="720" w:footer="720" w:gutter="0"/>
          <w:cols w:space="720"/>
          <w:titlePg/>
          <w:docGrid w:linePitch="326"/>
        </w:sectPr>
      </w:pPr>
    </w:p>
    <w:p w:rsidR="00B476AB" w:rsidRPr="00B476AB" w:rsidRDefault="00B476AB" w:rsidP="0038676B">
      <w:pPr>
        <w:spacing w:line="247" w:lineRule="auto"/>
        <w:ind w:left="5103"/>
        <w:jc w:val="center"/>
        <w:rPr>
          <w:szCs w:val="28"/>
          <w:shd w:val="clear" w:color="auto" w:fill="FFFFFF"/>
        </w:rPr>
      </w:pPr>
      <w:r w:rsidRPr="00B476AB">
        <w:rPr>
          <w:szCs w:val="28"/>
          <w:shd w:val="clear" w:color="auto" w:fill="FFFFFF"/>
        </w:rPr>
        <w:lastRenderedPageBreak/>
        <w:t xml:space="preserve">Приложение № 1 </w:t>
      </w:r>
    </w:p>
    <w:p w:rsidR="0038676B" w:rsidRDefault="00B476AB" w:rsidP="0038676B">
      <w:pPr>
        <w:spacing w:line="252" w:lineRule="auto"/>
        <w:ind w:left="5103"/>
        <w:jc w:val="center"/>
        <w:rPr>
          <w:szCs w:val="28"/>
        </w:rPr>
      </w:pPr>
      <w:r w:rsidRPr="00B476AB">
        <w:rPr>
          <w:szCs w:val="28"/>
          <w:shd w:val="clear" w:color="auto" w:fill="FFFFFF"/>
        </w:rPr>
        <w:t xml:space="preserve">к Порядку </w:t>
      </w:r>
      <w:r w:rsidRPr="00B476AB">
        <w:rPr>
          <w:szCs w:val="28"/>
        </w:rPr>
        <w:t>сбора и обмена информацией в области защиты населения и территорий</w:t>
      </w:r>
      <w:r>
        <w:rPr>
          <w:szCs w:val="28"/>
        </w:rPr>
        <w:t xml:space="preserve"> </w:t>
      </w:r>
    </w:p>
    <w:p w:rsidR="00B476AB" w:rsidRPr="00B476AB" w:rsidRDefault="00B476AB" w:rsidP="0038676B">
      <w:pPr>
        <w:spacing w:line="252" w:lineRule="auto"/>
        <w:ind w:left="5103"/>
        <w:jc w:val="center"/>
        <w:rPr>
          <w:szCs w:val="28"/>
        </w:rPr>
      </w:pPr>
      <w:r w:rsidRPr="00B476AB">
        <w:rPr>
          <w:szCs w:val="28"/>
        </w:rPr>
        <w:t>от чрезвычайных ситуаций природного и техногенного характера в</w:t>
      </w:r>
      <w:r>
        <w:rPr>
          <w:szCs w:val="28"/>
        </w:rPr>
        <w:t xml:space="preserve"> </w:t>
      </w:r>
      <w:r w:rsidRPr="00B476AB">
        <w:rPr>
          <w:szCs w:val="28"/>
        </w:rPr>
        <w:t>Вознесенском муниципальном округе Нижегородской области</w:t>
      </w:r>
    </w:p>
    <w:p w:rsidR="00B476AB" w:rsidRPr="00B476AB" w:rsidRDefault="00B476AB" w:rsidP="00B476AB">
      <w:pPr>
        <w:spacing w:line="247" w:lineRule="auto"/>
        <w:ind w:left="10206"/>
        <w:jc w:val="center"/>
        <w:rPr>
          <w:szCs w:val="28"/>
          <w:shd w:val="clear" w:color="auto" w:fill="FFFFFF"/>
        </w:rPr>
      </w:pPr>
    </w:p>
    <w:p w:rsidR="00B476AB" w:rsidRPr="0038676B" w:rsidRDefault="00B476AB" w:rsidP="00B476AB">
      <w:pPr>
        <w:spacing w:line="247" w:lineRule="auto"/>
        <w:jc w:val="center"/>
        <w:rPr>
          <w:sz w:val="28"/>
        </w:rPr>
      </w:pPr>
      <w:r w:rsidRPr="0038676B">
        <w:rPr>
          <w:sz w:val="28"/>
        </w:rPr>
        <w:t xml:space="preserve">Порядок </w:t>
      </w:r>
    </w:p>
    <w:p w:rsidR="00B476AB" w:rsidRPr="0038676B" w:rsidRDefault="00B476AB" w:rsidP="00B476AB">
      <w:pPr>
        <w:spacing w:line="247" w:lineRule="auto"/>
        <w:jc w:val="center"/>
        <w:rPr>
          <w:sz w:val="32"/>
          <w:szCs w:val="28"/>
          <w:shd w:val="clear" w:color="auto" w:fill="FFFFFF"/>
        </w:rPr>
      </w:pPr>
      <w:r w:rsidRPr="0038676B">
        <w:rPr>
          <w:sz w:val="28"/>
        </w:rPr>
        <w:t>предоставления информации о чрезвычайных ситуациях</w:t>
      </w:r>
    </w:p>
    <w:p w:rsidR="0038676B" w:rsidRDefault="003B2A52" w:rsidP="004D6169">
      <w:pPr>
        <w:spacing w:line="247" w:lineRule="auto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margin-left:58.85pt;margin-top:22.1pt;width:345.7pt;height:131.8pt;z-index:251658240">
            <v:textbox>
              <w:txbxContent>
                <w:p w:rsidR="00B476AB" w:rsidRDefault="004D6169" w:rsidP="004D6169">
                  <w:pPr>
                    <w:jc w:val="center"/>
                  </w:pPr>
                  <w:r>
                    <w:t>Дежурно-диспетчерские службы (должностные лица) предприятий, учреждений, организаций МЗ ТП РСЧС, обеспечивающие деятельность в области защиты населения и территории Вознесенского муниципального округа от чрезвычайных ситуаций, управление силами и средствами, предназначенных и привлекаемыми для предупреждения и ликвидации ЧС</w:t>
                  </w:r>
                </w:p>
                <w:p w:rsidR="004D6169" w:rsidRDefault="004D6169" w:rsidP="004D6169">
                  <w:pPr>
                    <w:jc w:val="center"/>
                  </w:pPr>
                  <w:r>
                    <w:t xml:space="preserve">Предоставление донесений по формам </w:t>
                  </w:r>
                </w:p>
                <w:p w:rsidR="004D6169" w:rsidRDefault="004D6169" w:rsidP="004D6169">
                  <w:pPr>
                    <w:jc w:val="center"/>
                  </w:pPr>
                  <w:r>
                    <w:t>1/ЧС, 2/ЧС, 3/ЧС, 4/ЧС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236.75pt;margin-top:255.25pt;width:133pt;height:61.05pt;z-index:251666432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35" type="#_x0000_t32" style="position:absolute;margin-left:105.55pt;margin-top:255.25pt;width:131.2pt;height:61.05pt;flip:x;z-index:251664384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rect id="_x0000_s1029" style="position:absolute;margin-left:263.45pt;margin-top:316.3pt;width:211.95pt;height:49.9pt;z-index:251661312">
            <v:textbox>
              <w:txbxContent>
                <w:p w:rsidR="004D6169" w:rsidRDefault="004D6169" w:rsidP="004D6169">
                  <w:pPr>
                    <w:jc w:val="center"/>
                  </w:pPr>
                  <w:r>
                    <w:t>Глава</w:t>
                  </w:r>
                </w:p>
                <w:p w:rsidR="004D6169" w:rsidRDefault="004D6169" w:rsidP="0038676B">
                  <w:pPr>
                    <w:jc w:val="center"/>
                  </w:pPr>
                  <w:r>
                    <w:t>местного самоуправления округа, председатель КЧС и ОПБ округа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28" style="position:absolute;margin-left:-1.3pt;margin-top:316.3pt;width:220.05pt;height:49.9pt;z-index:251660288">
            <v:textbox>
              <w:txbxContent>
                <w:p w:rsidR="004D6169" w:rsidRDefault="004D6169" w:rsidP="004D6169">
                  <w:pPr>
                    <w:jc w:val="center"/>
                  </w:pPr>
                  <w:r>
                    <w:t>Центр управления в кризисных ситуациях Главного управления МЧС России по Нижегородской области</w:t>
                  </w:r>
                </w:p>
              </w:txbxContent>
            </v:textbox>
          </v:rect>
        </w:pict>
      </w:r>
    </w:p>
    <w:p w:rsidR="0038676B" w:rsidRPr="0038676B" w:rsidRDefault="0038676B" w:rsidP="0038676B">
      <w:pPr>
        <w:rPr>
          <w:sz w:val="28"/>
          <w:szCs w:val="28"/>
        </w:rPr>
      </w:pPr>
    </w:p>
    <w:p w:rsidR="0038676B" w:rsidRPr="0038676B" w:rsidRDefault="0038676B" w:rsidP="0038676B">
      <w:pPr>
        <w:rPr>
          <w:sz w:val="28"/>
          <w:szCs w:val="28"/>
        </w:rPr>
      </w:pPr>
    </w:p>
    <w:p w:rsidR="0038676B" w:rsidRPr="0038676B" w:rsidRDefault="0038676B" w:rsidP="0038676B">
      <w:pPr>
        <w:rPr>
          <w:sz w:val="28"/>
          <w:szCs w:val="28"/>
        </w:rPr>
      </w:pPr>
    </w:p>
    <w:p w:rsidR="0038676B" w:rsidRPr="0038676B" w:rsidRDefault="0038676B" w:rsidP="0038676B">
      <w:pPr>
        <w:rPr>
          <w:sz w:val="28"/>
          <w:szCs w:val="28"/>
        </w:rPr>
      </w:pPr>
    </w:p>
    <w:p w:rsidR="0038676B" w:rsidRPr="0038676B" w:rsidRDefault="0038676B" w:rsidP="0038676B">
      <w:pPr>
        <w:rPr>
          <w:sz w:val="28"/>
          <w:szCs w:val="28"/>
        </w:rPr>
      </w:pPr>
    </w:p>
    <w:p w:rsidR="0038676B" w:rsidRPr="0038676B" w:rsidRDefault="0038676B" w:rsidP="0038676B">
      <w:pPr>
        <w:rPr>
          <w:sz w:val="28"/>
          <w:szCs w:val="28"/>
        </w:rPr>
      </w:pPr>
    </w:p>
    <w:p w:rsidR="0038676B" w:rsidRPr="0038676B" w:rsidRDefault="0038676B" w:rsidP="0038676B">
      <w:pPr>
        <w:rPr>
          <w:sz w:val="28"/>
          <w:szCs w:val="28"/>
        </w:rPr>
      </w:pPr>
    </w:p>
    <w:p w:rsidR="0038676B" w:rsidRPr="0038676B" w:rsidRDefault="0038676B" w:rsidP="0038676B">
      <w:pPr>
        <w:rPr>
          <w:sz w:val="28"/>
          <w:szCs w:val="28"/>
        </w:rPr>
      </w:pPr>
    </w:p>
    <w:p w:rsidR="0038676B" w:rsidRPr="0038676B" w:rsidRDefault="003B2A52" w:rsidP="0038676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4" type="#_x0000_t32" style="position:absolute;margin-left:236.75pt;margin-top:8.55pt;width:0;height:43.85pt;z-index:251663360" o:connectortype="straight">
            <v:stroke endarrow="block"/>
          </v:shape>
        </w:pict>
      </w:r>
    </w:p>
    <w:p w:rsidR="0038676B" w:rsidRPr="0038676B" w:rsidRDefault="0038676B" w:rsidP="0038676B">
      <w:pPr>
        <w:rPr>
          <w:sz w:val="28"/>
          <w:szCs w:val="28"/>
        </w:rPr>
      </w:pPr>
    </w:p>
    <w:p w:rsidR="0038676B" w:rsidRPr="0038676B" w:rsidRDefault="0038676B" w:rsidP="0038676B">
      <w:pPr>
        <w:rPr>
          <w:sz w:val="28"/>
          <w:szCs w:val="28"/>
        </w:rPr>
      </w:pPr>
    </w:p>
    <w:p w:rsidR="0038676B" w:rsidRPr="0038676B" w:rsidRDefault="003B2A52" w:rsidP="0038676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7" type="#_x0000_t109" style="position:absolute;margin-left:142.1pt;margin-top:4.1pt;width:182.9pt;height:57.5pt;z-index:251659264">
            <v:textbox>
              <w:txbxContent>
                <w:p w:rsidR="00CE60ED" w:rsidRPr="00CE60ED" w:rsidRDefault="00CE60ED" w:rsidP="004D6169">
                  <w:pPr>
                    <w:jc w:val="center"/>
                    <w:rPr>
                      <w:sz w:val="30"/>
                      <w:szCs w:val="30"/>
                    </w:rPr>
                  </w:pPr>
                </w:p>
                <w:p w:rsidR="004D6169" w:rsidRDefault="004D6169" w:rsidP="004D6169">
                  <w:pPr>
                    <w:jc w:val="center"/>
                  </w:pPr>
                  <w:r>
                    <w:t>ЕДДС Вознесенского округа</w:t>
                  </w:r>
                </w:p>
              </w:txbxContent>
            </v:textbox>
          </v:shape>
        </w:pict>
      </w:r>
    </w:p>
    <w:p w:rsidR="0038676B" w:rsidRPr="0038676B" w:rsidRDefault="0038676B" w:rsidP="0038676B">
      <w:pPr>
        <w:rPr>
          <w:sz w:val="28"/>
          <w:szCs w:val="28"/>
        </w:rPr>
      </w:pPr>
    </w:p>
    <w:p w:rsidR="0038676B" w:rsidRPr="0038676B" w:rsidRDefault="0038676B" w:rsidP="0038676B">
      <w:pPr>
        <w:rPr>
          <w:sz w:val="28"/>
          <w:szCs w:val="28"/>
        </w:rPr>
      </w:pPr>
    </w:p>
    <w:p w:rsidR="0038676B" w:rsidRPr="0038676B" w:rsidRDefault="003B2A52" w:rsidP="0038676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6" type="#_x0000_t32" style="position:absolute;margin-left:236.75pt;margin-top:13.3pt;width:0;height:141.05pt;z-index:251665408" o:connectortype="straight">
            <v:stroke endarrow="block"/>
          </v:shape>
        </w:pict>
      </w:r>
    </w:p>
    <w:p w:rsidR="0038676B" w:rsidRPr="0038676B" w:rsidRDefault="0038676B" w:rsidP="0038676B">
      <w:pPr>
        <w:rPr>
          <w:sz w:val="28"/>
          <w:szCs w:val="28"/>
        </w:rPr>
      </w:pPr>
    </w:p>
    <w:p w:rsidR="0038676B" w:rsidRPr="0038676B" w:rsidRDefault="0038676B" w:rsidP="0038676B">
      <w:pPr>
        <w:rPr>
          <w:sz w:val="28"/>
          <w:szCs w:val="28"/>
        </w:rPr>
      </w:pPr>
    </w:p>
    <w:p w:rsidR="0038676B" w:rsidRPr="0038676B" w:rsidRDefault="0038676B" w:rsidP="0038676B">
      <w:pPr>
        <w:rPr>
          <w:sz w:val="28"/>
          <w:szCs w:val="28"/>
        </w:rPr>
      </w:pPr>
    </w:p>
    <w:p w:rsidR="0038676B" w:rsidRPr="0038676B" w:rsidRDefault="0038676B" w:rsidP="0038676B">
      <w:pPr>
        <w:rPr>
          <w:sz w:val="28"/>
          <w:szCs w:val="28"/>
        </w:rPr>
      </w:pPr>
    </w:p>
    <w:p w:rsidR="0038676B" w:rsidRPr="0038676B" w:rsidRDefault="0038676B" w:rsidP="0038676B">
      <w:pPr>
        <w:rPr>
          <w:sz w:val="28"/>
          <w:szCs w:val="28"/>
        </w:rPr>
      </w:pPr>
    </w:p>
    <w:p w:rsidR="0038676B" w:rsidRPr="0038676B" w:rsidRDefault="0038676B" w:rsidP="0038676B">
      <w:pPr>
        <w:rPr>
          <w:sz w:val="28"/>
          <w:szCs w:val="28"/>
        </w:rPr>
      </w:pPr>
    </w:p>
    <w:p w:rsidR="0038676B" w:rsidRPr="0038676B" w:rsidRDefault="0038676B" w:rsidP="0038676B">
      <w:pPr>
        <w:rPr>
          <w:sz w:val="28"/>
          <w:szCs w:val="28"/>
        </w:rPr>
      </w:pPr>
    </w:p>
    <w:p w:rsidR="0038676B" w:rsidRPr="0038676B" w:rsidRDefault="0038676B" w:rsidP="0038676B">
      <w:pPr>
        <w:rPr>
          <w:sz w:val="28"/>
          <w:szCs w:val="28"/>
        </w:rPr>
      </w:pPr>
    </w:p>
    <w:p w:rsidR="0038676B" w:rsidRPr="0038676B" w:rsidRDefault="003B2A52" w:rsidP="0038676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0" style="position:absolute;margin-left:122.95pt;margin-top:9.45pt;width:227.05pt;height:81.3pt;z-index:251662336">
            <v:textbox>
              <w:txbxContent>
                <w:p w:rsidR="0038676B" w:rsidRDefault="0038676B" w:rsidP="0038676B">
                  <w:pPr>
                    <w:jc w:val="center"/>
                  </w:pPr>
                  <w:r>
                    <w:t xml:space="preserve">Дежурно-диспетчерские службы экстренных оперативных служб, </w:t>
                  </w:r>
                </w:p>
                <w:p w:rsidR="0038676B" w:rsidRDefault="0038676B" w:rsidP="0038676B">
                  <w:pPr>
                    <w:jc w:val="center"/>
                  </w:pPr>
                  <w:r>
                    <w:t>ДДС (должностные лица) организаций, МЗ ТП РСЧС, которые могут попасть в зону чрезвычайной ситуации</w:t>
                  </w:r>
                </w:p>
              </w:txbxContent>
            </v:textbox>
          </v:rect>
        </w:pict>
      </w:r>
    </w:p>
    <w:p w:rsidR="0038676B" w:rsidRPr="0038676B" w:rsidRDefault="0038676B" w:rsidP="0038676B">
      <w:pPr>
        <w:rPr>
          <w:sz w:val="28"/>
          <w:szCs w:val="28"/>
        </w:rPr>
      </w:pPr>
    </w:p>
    <w:p w:rsidR="0038676B" w:rsidRPr="0038676B" w:rsidRDefault="0038676B" w:rsidP="0038676B">
      <w:pPr>
        <w:rPr>
          <w:sz w:val="28"/>
          <w:szCs w:val="28"/>
        </w:rPr>
      </w:pPr>
    </w:p>
    <w:p w:rsidR="0038676B" w:rsidRPr="0038676B" w:rsidRDefault="0038676B" w:rsidP="0038676B">
      <w:pPr>
        <w:rPr>
          <w:sz w:val="28"/>
          <w:szCs w:val="28"/>
        </w:rPr>
      </w:pPr>
    </w:p>
    <w:p w:rsidR="0038676B" w:rsidRPr="0038676B" w:rsidRDefault="0038676B" w:rsidP="0038676B">
      <w:pPr>
        <w:rPr>
          <w:sz w:val="28"/>
          <w:szCs w:val="28"/>
        </w:rPr>
      </w:pPr>
    </w:p>
    <w:p w:rsidR="0038676B" w:rsidRDefault="0038676B" w:rsidP="0038676B">
      <w:pPr>
        <w:rPr>
          <w:sz w:val="28"/>
          <w:szCs w:val="28"/>
        </w:rPr>
      </w:pPr>
    </w:p>
    <w:p w:rsidR="00B476AB" w:rsidRDefault="0038676B" w:rsidP="0038676B">
      <w:pPr>
        <w:tabs>
          <w:tab w:val="left" w:pos="736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8676B" w:rsidRDefault="0038676B" w:rsidP="0038676B">
      <w:pPr>
        <w:tabs>
          <w:tab w:val="left" w:pos="736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</w:t>
      </w:r>
    </w:p>
    <w:p w:rsidR="0038676B" w:rsidRDefault="0038676B" w:rsidP="0038676B">
      <w:pPr>
        <w:tabs>
          <w:tab w:val="left" w:pos="7363"/>
        </w:tabs>
        <w:jc w:val="center"/>
        <w:rPr>
          <w:sz w:val="28"/>
          <w:szCs w:val="28"/>
        </w:rPr>
      </w:pPr>
    </w:p>
    <w:p w:rsidR="0038676B" w:rsidRDefault="0038676B" w:rsidP="0038676B">
      <w:pPr>
        <w:tabs>
          <w:tab w:val="left" w:pos="7363"/>
        </w:tabs>
        <w:rPr>
          <w:sz w:val="28"/>
          <w:szCs w:val="28"/>
        </w:rPr>
      </w:pPr>
    </w:p>
    <w:p w:rsidR="00CE60ED" w:rsidRDefault="00CE60ED" w:rsidP="0038676B">
      <w:pPr>
        <w:tabs>
          <w:tab w:val="left" w:pos="7363"/>
        </w:tabs>
        <w:rPr>
          <w:sz w:val="28"/>
          <w:szCs w:val="28"/>
        </w:rPr>
      </w:pPr>
    </w:p>
    <w:p w:rsidR="00D52FCE" w:rsidRDefault="00D52FCE" w:rsidP="0038676B">
      <w:pPr>
        <w:tabs>
          <w:tab w:val="left" w:pos="7363"/>
        </w:tabs>
        <w:rPr>
          <w:sz w:val="28"/>
          <w:szCs w:val="28"/>
        </w:rPr>
      </w:pPr>
    </w:p>
    <w:p w:rsidR="0038676B" w:rsidRPr="00B476AB" w:rsidRDefault="0038676B" w:rsidP="0038676B">
      <w:pPr>
        <w:spacing w:line="247" w:lineRule="auto"/>
        <w:ind w:left="4820"/>
        <w:jc w:val="center"/>
        <w:rPr>
          <w:szCs w:val="28"/>
          <w:shd w:val="clear" w:color="auto" w:fill="FFFFFF"/>
        </w:rPr>
      </w:pPr>
      <w:r w:rsidRPr="00B476AB">
        <w:rPr>
          <w:szCs w:val="28"/>
          <w:shd w:val="clear" w:color="auto" w:fill="FFFFFF"/>
        </w:rPr>
        <w:lastRenderedPageBreak/>
        <w:t xml:space="preserve">Приложение № </w:t>
      </w:r>
      <w:r>
        <w:rPr>
          <w:szCs w:val="28"/>
          <w:shd w:val="clear" w:color="auto" w:fill="FFFFFF"/>
        </w:rPr>
        <w:t>2</w:t>
      </w:r>
      <w:r w:rsidRPr="00B476AB">
        <w:rPr>
          <w:szCs w:val="28"/>
          <w:shd w:val="clear" w:color="auto" w:fill="FFFFFF"/>
        </w:rPr>
        <w:t xml:space="preserve"> </w:t>
      </w:r>
    </w:p>
    <w:p w:rsidR="0038676B" w:rsidRDefault="0038676B" w:rsidP="0038676B">
      <w:pPr>
        <w:spacing w:line="252" w:lineRule="auto"/>
        <w:ind w:left="4820"/>
        <w:jc w:val="center"/>
        <w:rPr>
          <w:szCs w:val="28"/>
        </w:rPr>
      </w:pPr>
      <w:r w:rsidRPr="00B476AB">
        <w:rPr>
          <w:szCs w:val="28"/>
          <w:shd w:val="clear" w:color="auto" w:fill="FFFFFF"/>
        </w:rPr>
        <w:t xml:space="preserve">к Порядку </w:t>
      </w:r>
      <w:r w:rsidRPr="00B476AB">
        <w:rPr>
          <w:szCs w:val="28"/>
        </w:rPr>
        <w:t>сбора и обмена информацией в области защиты населения и территорий</w:t>
      </w:r>
      <w:r>
        <w:rPr>
          <w:szCs w:val="28"/>
        </w:rPr>
        <w:t xml:space="preserve"> </w:t>
      </w:r>
    </w:p>
    <w:p w:rsidR="0038676B" w:rsidRPr="00B476AB" w:rsidRDefault="0038676B" w:rsidP="0038676B">
      <w:pPr>
        <w:spacing w:line="252" w:lineRule="auto"/>
        <w:ind w:left="4820"/>
        <w:jc w:val="center"/>
        <w:rPr>
          <w:szCs w:val="28"/>
        </w:rPr>
      </w:pPr>
      <w:r w:rsidRPr="00B476AB">
        <w:rPr>
          <w:szCs w:val="28"/>
        </w:rPr>
        <w:t>от чрезвычайных ситуаций природного и техногенного характера в</w:t>
      </w:r>
      <w:r>
        <w:rPr>
          <w:szCs w:val="28"/>
        </w:rPr>
        <w:t xml:space="preserve"> </w:t>
      </w:r>
      <w:r w:rsidRPr="00B476AB">
        <w:rPr>
          <w:szCs w:val="28"/>
        </w:rPr>
        <w:t>Вознесенском муниципальном округе Нижегородской области</w:t>
      </w:r>
    </w:p>
    <w:p w:rsidR="0038676B" w:rsidRDefault="0038676B" w:rsidP="0038676B">
      <w:pPr>
        <w:tabs>
          <w:tab w:val="left" w:pos="7363"/>
        </w:tabs>
        <w:rPr>
          <w:sz w:val="28"/>
          <w:szCs w:val="28"/>
        </w:rPr>
      </w:pPr>
    </w:p>
    <w:p w:rsidR="0038676B" w:rsidRDefault="0038676B" w:rsidP="0038676B">
      <w:pPr>
        <w:tabs>
          <w:tab w:val="left" w:pos="7363"/>
        </w:tabs>
        <w:jc w:val="center"/>
        <w:rPr>
          <w:sz w:val="28"/>
          <w:szCs w:val="28"/>
        </w:rPr>
      </w:pPr>
    </w:p>
    <w:p w:rsidR="0038676B" w:rsidRPr="0038676B" w:rsidRDefault="0038676B" w:rsidP="0038676B">
      <w:pPr>
        <w:spacing w:line="247" w:lineRule="auto"/>
        <w:jc w:val="center"/>
        <w:rPr>
          <w:sz w:val="28"/>
        </w:rPr>
      </w:pPr>
      <w:r w:rsidRPr="0038676B">
        <w:rPr>
          <w:sz w:val="28"/>
        </w:rPr>
        <w:t xml:space="preserve">Порядок </w:t>
      </w:r>
    </w:p>
    <w:p w:rsidR="0038676B" w:rsidRPr="0038676B" w:rsidRDefault="0038676B" w:rsidP="0038676B">
      <w:pPr>
        <w:spacing w:line="247" w:lineRule="auto"/>
        <w:jc w:val="center"/>
        <w:rPr>
          <w:sz w:val="28"/>
        </w:rPr>
      </w:pPr>
      <w:r w:rsidRPr="0038676B">
        <w:rPr>
          <w:sz w:val="28"/>
        </w:rPr>
        <w:t>предоставления итоговой информации о чрезвычайн</w:t>
      </w:r>
      <w:r w:rsidR="007C7387">
        <w:rPr>
          <w:sz w:val="28"/>
        </w:rPr>
        <w:t xml:space="preserve">ой </w:t>
      </w:r>
      <w:r w:rsidRPr="0038676B">
        <w:rPr>
          <w:sz w:val="28"/>
        </w:rPr>
        <w:t>ситуаци</w:t>
      </w:r>
      <w:r w:rsidR="007C7387">
        <w:rPr>
          <w:sz w:val="28"/>
        </w:rPr>
        <w:t>и</w:t>
      </w:r>
    </w:p>
    <w:p w:rsidR="0038676B" w:rsidRDefault="0038676B" w:rsidP="0038676B">
      <w:pPr>
        <w:spacing w:line="247" w:lineRule="auto"/>
        <w:jc w:val="center"/>
        <w:rPr>
          <w:sz w:val="28"/>
          <w:szCs w:val="28"/>
          <w:shd w:val="clear" w:color="auto" w:fill="FFFFFF"/>
        </w:rPr>
      </w:pPr>
    </w:p>
    <w:p w:rsidR="007C7387" w:rsidRDefault="003B2A52" w:rsidP="0038676B">
      <w:pPr>
        <w:spacing w:line="247" w:lineRule="auto"/>
        <w:jc w:val="center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</w:rPr>
        <w:pict>
          <v:shape id="_x0000_s1038" type="#_x0000_t109" style="position:absolute;left:0;text-align:left;margin-left:67.95pt;margin-top:5.3pt;width:345.7pt;height:66.2pt;z-index:251667456">
            <v:textbox>
              <w:txbxContent>
                <w:p w:rsidR="0038676B" w:rsidRDefault="007C7387" w:rsidP="0038676B">
                  <w:pPr>
                    <w:jc w:val="center"/>
                  </w:pPr>
                  <w:r>
                    <w:t xml:space="preserve">Итоговая информация по форме 5/ЧС </w:t>
                  </w:r>
                </w:p>
                <w:p w:rsidR="007C7387" w:rsidRDefault="007C7387" w:rsidP="0038676B">
                  <w:pPr>
                    <w:jc w:val="center"/>
                  </w:pPr>
                  <w:r>
                    <w:t xml:space="preserve">«Итоговое донесение о чрезвычайной ситуации» </w:t>
                  </w:r>
                </w:p>
                <w:p w:rsidR="0038676B" w:rsidRDefault="007C7387" w:rsidP="0038676B">
                  <w:pPr>
                    <w:jc w:val="center"/>
                  </w:pPr>
                  <w:r>
                    <w:t>(п</w:t>
                  </w:r>
                  <w:r w:rsidR="0038676B">
                    <w:t>редоставл</w:t>
                  </w:r>
                  <w:r>
                    <w:t>яется не позднее 25 суток после заверш</w:t>
                  </w:r>
                  <w:r w:rsidR="00CE60ED">
                    <w:t>ения ликвидации последствий ЧС (</w:t>
                  </w:r>
                  <w:r>
                    <w:t>снятия режима ЧС)</w:t>
                  </w:r>
                </w:p>
              </w:txbxContent>
            </v:textbox>
          </v:shape>
        </w:pict>
      </w:r>
    </w:p>
    <w:p w:rsidR="007C7387" w:rsidRDefault="007C7387" w:rsidP="0038676B">
      <w:pPr>
        <w:spacing w:line="247" w:lineRule="auto"/>
        <w:jc w:val="center"/>
        <w:rPr>
          <w:sz w:val="28"/>
          <w:szCs w:val="28"/>
          <w:shd w:val="clear" w:color="auto" w:fill="FFFFFF"/>
        </w:rPr>
      </w:pPr>
    </w:p>
    <w:p w:rsidR="007C7387" w:rsidRDefault="007C7387" w:rsidP="0038676B">
      <w:pPr>
        <w:spacing w:line="247" w:lineRule="auto"/>
        <w:jc w:val="center"/>
        <w:rPr>
          <w:sz w:val="28"/>
          <w:szCs w:val="28"/>
          <w:shd w:val="clear" w:color="auto" w:fill="FFFFFF"/>
        </w:rPr>
      </w:pPr>
    </w:p>
    <w:p w:rsidR="007C7387" w:rsidRDefault="007C7387" w:rsidP="0038676B">
      <w:pPr>
        <w:spacing w:line="247" w:lineRule="auto"/>
        <w:jc w:val="center"/>
        <w:rPr>
          <w:sz w:val="28"/>
          <w:szCs w:val="28"/>
          <w:shd w:val="clear" w:color="auto" w:fill="FFFFFF"/>
        </w:rPr>
      </w:pPr>
    </w:p>
    <w:p w:rsidR="0038676B" w:rsidRDefault="003B2A52" w:rsidP="007C7387">
      <w:pPr>
        <w:tabs>
          <w:tab w:val="left" w:pos="7363"/>
          <w:tab w:val="left" w:pos="8768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3" type="#_x0000_t32" style="position:absolute;margin-left:376.7pt;margin-top:5.25pt;width:0;height:26.1pt;z-index:251672576" o:connectortype="straight"/>
        </w:pict>
      </w:r>
      <w:r>
        <w:rPr>
          <w:noProof/>
          <w:sz w:val="28"/>
          <w:szCs w:val="28"/>
        </w:rPr>
        <w:pict>
          <v:shape id="_x0000_s1042" type="#_x0000_t32" style="position:absolute;margin-left:103.2pt;margin-top:5.25pt;width:0;height:26.1pt;z-index:251671552" o:connectortype="straight"/>
        </w:pict>
      </w:r>
      <w:r w:rsidR="007C7387">
        <w:rPr>
          <w:sz w:val="28"/>
          <w:szCs w:val="28"/>
        </w:rPr>
        <w:tab/>
      </w:r>
      <w:r w:rsidR="007C7387">
        <w:rPr>
          <w:sz w:val="28"/>
          <w:szCs w:val="28"/>
        </w:rPr>
        <w:tab/>
      </w:r>
    </w:p>
    <w:p w:rsidR="007C7387" w:rsidRDefault="003B2A52" w:rsidP="007C7387">
      <w:pPr>
        <w:tabs>
          <w:tab w:val="left" w:pos="7363"/>
          <w:tab w:val="left" w:pos="8768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9" type="#_x0000_t109" style="position:absolute;margin-left:67.95pt;margin-top:15.25pt;width:345.7pt;height:91.75pt;z-index:251668480">
            <v:textbox>
              <w:txbxContent>
                <w:p w:rsidR="007C7387" w:rsidRDefault="007C7387" w:rsidP="007C7387">
                  <w:pPr>
                    <w:jc w:val="center"/>
                  </w:pPr>
                  <w:r>
                    <w:t xml:space="preserve">Предприятия, учреждения, организации МЗ ТП РСЧС, обеспечивающие деятельность в области защиты населения и территории Вознесенского муниципального округа от чрезвычайной ситуации, попавшие в зону ЧС </w:t>
                  </w:r>
                </w:p>
                <w:p w:rsidR="007C7387" w:rsidRDefault="007C7387" w:rsidP="007C7387">
                  <w:pPr>
                    <w:jc w:val="center"/>
                  </w:pPr>
                </w:p>
                <w:p w:rsidR="007C7387" w:rsidRDefault="007C7387" w:rsidP="007C7387">
                  <w:pPr>
                    <w:jc w:val="center"/>
                  </w:pPr>
                  <w:r>
                    <w:t>Предоставление донесени</w:t>
                  </w:r>
                  <w:r w:rsidR="00CE60ED">
                    <w:t>я</w:t>
                  </w:r>
                  <w:r>
                    <w:t xml:space="preserve"> по форме 5/ЧС</w:t>
                  </w:r>
                </w:p>
              </w:txbxContent>
            </v:textbox>
          </v:shape>
        </w:pict>
      </w:r>
    </w:p>
    <w:p w:rsidR="007C7387" w:rsidRDefault="007C7387" w:rsidP="007C7387">
      <w:pPr>
        <w:tabs>
          <w:tab w:val="left" w:pos="7363"/>
          <w:tab w:val="left" w:pos="8768"/>
        </w:tabs>
        <w:rPr>
          <w:sz w:val="28"/>
          <w:szCs w:val="28"/>
        </w:rPr>
      </w:pPr>
    </w:p>
    <w:p w:rsidR="007C7387" w:rsidRDefault="007C7387" w:rsidP="007C7387">
      <w:pPr>
        <w:tabs>
          <w:tab w:val="left" w:pos="7363"/>
          <w:tab w:val="left" w:pos="8768"/>
        </w:tabs>
        <w:rPr>
          <w:sz w:val="28"/>
          <w:szCs w:val="28"/>
        </w:rPr>
      </w:pPr>
    </w:p>
    <w:p w:rsidR="007C7387" w:rsidRDefault="007C7387" w:rsidP="007C7387">
      <w:pPr>
        <w:tabs>
          <w:tab w:val="left" w:pos="7363"/>
          <w:tab w:val="left" w:pos="8768"/>
        </w:tabs>
        <w:rPr>
          <w:sz w:val="28"/>
          <w:szCs w:val="28"/>
        </w:rPr>
      </w:pPr>
    </w:p>
    <w:p w:rsidR="007C7387" w:rsidRDefault="007C7387" w:rsidP="007C7387">
      <w:pPr>
        <w:tabs>
          <w:tab w:val="left" w:pos="7363"/>
          <w:tab w:val="left" w:pos="8768"/>
        </w:tabs>
        <w:rPr>
          <w:sz w:val="28"/>
          <w:szCs w:val="28"/>
        </w:rPr>
      </w:pPr>
    </w:p>
    <w:p w:rsidR="007C7387" w:rsidRDefault="007C7387" w:rsidP="0038676B">
      <w:pPr>
        <w:tabs>
          <w:tab w:val="left" w:pos="7363"/>
        </w:tabs>
        <w:jc w:val="center"/>
        <w:rPr>
          <w:sz w:val="28"/>
          <w:szCs w:val="28"/>
        </w:rPr>
      </w:pPr>
    </w:p>
    <w:p w:rsidR="007C7387" w:rsidRPr="007C7387" w:rsidRDefault="003B2A52" w:rsidP="007C738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1" type="#_x0000_t32" style="position:absolute;margin-left:240.8pt;margin-top:10.4pt;width:0;height:52.25pt;z-index:251670528" o:connectortype="straight">
            <v:stroke endarrow="block"/>
          </v:shape>
        </w:pict>
      </w:r>
    </w:p>
    <w:p w:rsidR="007C7387" w:rsidRDefault="007C7387" w:rsidP="007C7387">
      <w:pPr>
        <w:rPr>
          <w:sz w:val="28"/>
          <w:szCs w:val="28"/>
        </w:rPr>
      </w:pPr>
    </w:p>
    <w:p w:rsidR="007C7387" w:rsidRDefault="007C7387" w:rsidP="007C7387">
      <w:pPr>
        <w:rPr>
          <w:sz w:val="28"/>
          <w:szCs w:val="28"/>
        </w:rPr>
      </w:pPr>
    </w:p>
    <w:p w:rsidR="00C56CA0" w:rsidRDefault="003B2A52" w:rsidP="007C7387">
      <w:pPr>
        <w:tabs>
          <w:tab w:val="left" w:pos="5446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0" type="#_x0000_t109" style="position:absolute;margin-left:67.95pt;margin-top:14.35pt;width:345.7pt;height:24.35pt;z-index:251669504">
            <v:textbox>
              <w:txbxContent>
                <w:p w:rsidR="007C7387" w:rsidRDefault="007C7387" w:rsidP="007C7387">
                  <w:pPr>
                    <w:jc w:val="center"/>
                  </w:pPr>
                  <w:r>
                    <w:t>ЕДДС Вознесенского округа</w:t>
                  </w:r>
                </w:p>
              </w:txbxContent>
            </v:textbox>
          </v:shape>
        </w:pict>
      </w:r>
      <w:r w:rsidR="007C7387">
        <w:rPr>
          <w:sz w:val="28"/>
          <w:szCs w:val="28"/>
        </w:rPr>
        <w:tab/>
      </w:r>
    </w:p>
    <w:p w:rsidR="00C56CA0" w:rsidRPr="00C56CA0" w:rsidRDefault="00C56CA0" w:rsidP="00C56CA0">
      <w:pPr>
        <w:rPr>
          <w:sz w:val="28"/>
          <w:szCs w:val="28"/>
        </w:rPr>
      </w:pPr>
    </w:p>
    <w:p w:rsidR="00C56CA0" w:rsidRPr="00C56CA0" w:rsidRDefault="003B2A52" w:rsidP="00C56CA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8" type="#_x0000_t32" style="position:absolute;margin-left:240.8pt;margin-top:6.5pt;width:133pt;height:48.25pt;z-index:251676672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47" type="#_x0000_t32" style="position:absolute;margin-left:103.2pt;margin-top:6.5pt;width:137.6pt;height:48.25pt;flip:x;z-index:251675648" o:connectortype="straight">
            <v:stroke endarrow="block"/>
          </v:shape>
        </w:pict>
      </w:r>
    </w:p>
    <w:p w:rsidR="00C56CA0" w:rsidRPr="00C56CA0" w:rsidRDefault="00C56CA0" w:rsidP="00C56CA0">
      <w:pPr>
        <w:rPr>
          <w:sz w:val="28"/>
          <w:szCs w:val="28"/>
        </w:rPr>
      </w:pPr>
    </w:p>
    <w:p w:rsidR="00C56CA0" w:rsidRDefault="00C56CA0" w:rsidP="00C56CA0">
      <w:pPr>
        <w:rPr>
          <w:sz w:val="28"/>
          <w:szCs w:val="28"/>
        </w:rPr>
      </w:pPr>
    </w:p>
    <w:p w:rsidR="0038676B" w:rsidRDefault="003B2A52" w:rsidP="00C56CA0">
      <w:pPr>
        <w:tabs>
          <w:tab w:val="left" w:pos="1463"/>
          <w:tab w:val="left" w:pos="5923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45" style="position:absolute;margin-left:265pt;margin-top:6.45pt;width:211.95pt;height:49.9pt;z-index:251674624">
            <v:textbox>
              <w:txbxContent>
                <w:p w:rsidR="00C56CA0" w:rsidRDefault="00C56CA0" w:rsidP="00C56CA0">
                  <w:pPr>
                    <w:jc w:val="center"/>
                  </w:pPr>
                  <w:r>
                    <w:t>Глава</w:t>
                  </w:r>
                </w:p>
                <w:p w:rsidR="00C56CA0" w:rsidRDefault="00C56CA0" w:rsidP="00C56CA0">
                  <w:pPr>
                    <w:jc w:val="center"/>
                  </w:pPr>
                  <w:r>
                    <w:t>местного самоуправления округа, председатель КЧС и ОПБ округа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44" style="position:absolute;margin-left:-3.25pt;margin-top:6.45pt;width:220.05pt;height:49.9pt;z-index:251673600">
            <v:textbox>
              <w:txbxContent>
                <w:p w:rsidR="00C56CA0" w:rsidRDefault="00C56CA0" w:rsidP="00C56CA0">
                  <w:pPr>
                    <w:jc w:val="center"/>
                  </w:pPr>
                  <w:r>
                    <w:t>Центр управления в кризисных ситуациях Главного управления МЧС России по Нижегородской области</w:t>
                  </w:r>
                </w:p>
              </w:txbxContent>
            </v:textbox>
          </v:rect>
        </w:pict>
      </w:r>
      <w:r w:rsidR="00C56CA0">
        <w:rPr>
          <w:sz w:val="28"/>
          <w:szCs w:val="28"/>
        </w:rPr>
        <w:tab/>
      </w:r>
      <w:r w:rsidR="00C56CA0">
        <w:rPr>
          <w:sz w:val="28"/>
          <w:szCs w:val="28"/>
        </w:rPr>
        <w:tab/>
      </w:r>
    </w:p>
    <w:p w:rsidR="00D52FCE" w:rsidRDefault="00D52FCE" w:rsidP="00C56CA0">
      <w:pPr>
        <w:tabs>
          <w:tab w:val="left" w:pos="1463"/>
          <w:tab w:val="left" w:pos="5923"/>
        </w:tabs>
        <w:rPr>
          <w:sz w:val="28"/>
          <w:szCs w:val="28"/>
        </w:rPr>
      </w:pPr>
    </w:p>
    <w:p w:rsidR="00D52FCE" w:rsidRDefault="00D52FCE" w:rsidP="00C56CA0">
      <w:pPr>
        <w:tabs>
          <w:tab w:val="left" w:pos="1463"/>
          <w:tab w:val="left" w:pos="5923"/>
        </w:tabs>
        <w:rPr>
          <w:sz w:val="28"/>
          <w:szCs w:val="28"/>
        </w:rPr>
      </w:pPr>
    </w:p>
    <w:p w:rsidR="00D52FCE" w:rsidRDefault="00D52FCE" w:rsidP="00C56CA0">
      <w:pPr>
        <w:tabs>
          <w:tab w:val="left" w:pos="1463"/>
          <w:tab w:val="left" w:pos="5923"/>
        </w:tabs>
        <w:rPr>
          <w:sz w:val="28"/>
          <w:szCs w:val="28"/>
        </w:rPr>
      </w:pPr>
    </w:p>
    <w:p w:rsidR="00D52FCE" w:rsidRDefault="00D52FCE" w:rsidP="00C56CA0">
      <w:pPr>
        <w:tabs>
          <w:tab w:val="left" w:pos="1463"/>
          <w:tab w:val="left" w:pos="5923"/>
        </w:tabs>
        <w:rPr>
          <w:sz w:val="28"/>
          <w:szCs w:val="28"/>
        </w:rPr>
      </w:pPr>
    </w:p>
    <w:p w:rsidR="00D52FCE" w:rsidRDefault="00D52FCE" w:rsidP="00D52FCE">
      <w:pPr>
        <w:tabs>
          <w:tab w:val="left" w:pos="1463"/>
          <w:tab w:val="left" w:pos="592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</w:t>
      </w:r>
      <w:bookmarkStart w:id="0" w:name="_GoBack"/>
      <w:bookmarkEnd w:id="0"/>
      <w:r>
        <w:rPr>
          <w:sz w:val="28"/>
          <w:szCs w:val="28"/>
        </w:rPr>
        <w:t>_______</w:t>
      </w:r>
    </w:p>
    <w:p w:rsidR="00D52FCE" w:rsidRPr="00C56CA0" w:rsidRDefault="00D52FCE" w:rsidP="00D52FCE">
      <w:pPr>
        <w:tabs>
          <w:tab w:val="left" w:pos="1463"/>
          <w:tab w:val="left" w:pos="5923"/>
        </w:tabs>
        <w:jc w:val="center"/>
        <w:rPr>
          <w:sz w:val="28"/>
          <w:szCs w:val="28"/>
        </w:rPr>
      </w:pPr>
    </w:p>
    <w:sectPr w:rsidR="00D52FCE" w:rsidRPr="00C56CA0" w:rsidSect="004D6169">
      <w:pgSz w:w="11906" w:h="16838" w:code="9"/>
      <w:pgMar w:top="1134" w:right="709" w:bottom="1134" w:left="1559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56B0" w:rsidRDefault="009A56B0">
      <w:r>
        <w:separator/>
      </w:r>
    </w:p>
  </w:endnote>
  <w:endnote w:type="continuationSeparator" w:id="1">
    <w:p w:rsidR="009A56B0" w:rsidRDefault="009A56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56B0" w:rsidRDefault="009A56B0">
      <w:r>
        <w:separator/>
      </w:r>
    </w:p>
  </w:footnote>
  <w:footnote w:type="continuationSeparator" w:id="1">
    <w:p w:rsidR="009A56B0" w:rsidRDefault="009A56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8E0" w:rsidRDefault="003B2A52" w:rsidP="009558E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558E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558E0" w:rsidRDefault="009558E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8E0" w:rsidRPr="00A227E5" w:rsidRDefault="003B2A52" w:rsidP="009558E0">
    <w:pPr>
      <w:pStyle w:val="a3"/>
      <w:framePr w:wrap="around" w:vAnchor="text" w:hAnchor="margin" w:xAlign="center" w:y="1"/>
      <w:jc w:val="center"/>
      <w:rPr>
        <w:rStyle w:val="a4"/>
        <w:rFonts w:ascii="Times New Roman" w:hAnsi="Times New Roman"/>
      </w:rPr>
    </w:pPr>
    <w:r w:rsidRPr="00A227E5">
      <w:rPr>
        <w:rStyle w:val="a4"/>
        <w:rFonts w:ascii="Times New Roman" w:hAnsi="Times New Roman"/>
      </w:rPr>
      <w:fldChar w:fldCharType="begin"/>
    </w:r>
    <w:r w:rsidR="009558E0" w:rsidRPr="00A227E5">
      <w:rPr>
        <w:rStyle w:val="a4"/>
        <w:rFonts w:ascii="Times New Roman" w:hAnsi="Times New Roman"/>
      </w:rPr>
      <w:instrText xml:space="preserve">PAGE  </w:instrText>
    </w:r>
    <w:r w:rsidRPr="00A227E5">
      <w:rPr>
        <w:rStyle w:val="a4"/>
        <w:rFonts w:ascii="Times New Roman" w:hAnsi="Times New Roman"/>
      </w:rPr>
      <w:fldChar w:fldCharType="separate"/>
    </w:r>
    <w:r w:rsidR="00AB04EF">
      <w:rPr>
        <w:rStyle w:val="a4"/>
        <w:rFonts w:ascii="Times New Roman" w:hAnsi="Times New Roman"/>
        <w:noProof/>
      </w:rPr>
      <w:t>3</w:t>
    </w:r>
    <w:r w:rsidRPr="00A227E5">
      <w:rPr>
        <w:rStyle w:val="a4"/>
        <w:rFonts w:ascii="Times New Roman" w:hAnsi="Times New Roman"/>
      </w:rPr>
      <w:fldChar w:fldCharType="end"/>
    </w:r>
  </w:p>
  <w:p w:rsidR="009558E0" w:rsidRPr="00B57CAE" w:rsidRDefault="009558E0" w:rsidP="009558E0">
    <w:pPr>
      <w:pStyle w:val="a3"/>
      <w:framePr w:wrap="around" w:vAnchor="text" w:hAnchor="margin" w:xAlign="center" w:y="1"/>
      <w:rPr>
        <w:rStyle w:val="a4"/>
        <w:rFonts w:ascii="Times New Roman" w:hAnsi="Times New Roman"/>
      </w:rPr>
    </w:pPr>
  </w:p>
  <w:p w:rsidR="009558E0" w:rsidRDefault="009558E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40B6E"/>
    <w:multiLevelType w:val="multilevel"/>
    <w:tmpl w:val="434E8E78"/>
    <w:lvl w:ilvl="0">
      <w:start w:val="1"/>
      <w:numFmt w:val="decimal"/>
      <w:lvlText w:val="%1."/>
      <w:lvlJc w:val="left"/>
      <w:pPr>
        <w:ind w:left="1760" w:hanging="105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152" w:hanging="144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875" w:hanging="216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  <w:sz w:val="28"/>
      </w:rPr>
    </w:lvl>
  </w:abstractNum>
  <w:abstractNum w:abstractNumId="1">
    <w:nsid w:val="25E02C7B"/>
    <w:multiLevelType w:val="hybridMultilevel"/>
    <w:tmpl w:val="22EC3C2A"/>
    <w:lvl w:ilvl="0" w:tplc="E53253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EDA7A59"/>
    <w:multiLevelType w:val="hybridMultilevel"/>
    <w:tmpl w:val="F748455C"/>
    <w:lvl w:ilvl="0" w:tplc="58948AB0">
      <w:start w:val="7"/>
      <w:numFmt w:val="decimal"/>
      <w:lvlText w:val="%1."/>
      <w:lvlJc w:val="left"/>
      <w:pPr>
        <w:ind w:left="107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09912B0"/>
    <w:multiLevelType w:val="hybridMultilevel"/>
    <w:tmpl w:val="D724FC3C"/>
    <w:lvl w:ilvl="0" w:tplc="750227B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oNotDisplayPageBoundaries/>
  <w:embedSystemFonts/>
  <w:hideSpellingErrors/>
  <w:hideGrammaticalErrors/>
  <w:stylePaneFormatFilter w:val="3F01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2497"/>
    <w:rsid w:val="00001EF7"/>
    <w:rsid w:val="00006C26"/>
    <w:rsid w:val="00013C84"/>
    <w:rsid w:val="000307C1"/>
    <w:rsid w:val="00035057"/>
    <w:rsid w:val="000367F0"/>
    <w:rsid w:val="000738A5"/>
    <w:rsid w:val="00083125"/>
    <w:rsid w:val="00090BB7"/>
    <w:rsid w:val="000B3A8B"/>
    <w:rsid w:val="000D40E8"/>
    <w:rsid w:val="00124C61"/>
    <w:rsid w:val="00126777"/>
    <w:rsid w:val="0015202A"/>
    <w:rsid w:val="00165B65"/>
    <w:rsid w:val="001676EE"/>
    <w:rsid w:val="001876DE"/>
    <w:rsid w:val="001A0765"/>
    <w:rsid w:val="001C078F"/>
    <w:rsid w:val="001C3A3D"/>
    <w:rsid w:val="001F1D77"/>
    <w:rsid w:val="001F7185"/>
    <w:rsid w:val="00224A90"/>
    <w:rsid w:val="00265CC7"/>
    <w:rsid w:val="002718D8"/>
    <w:rsid w:val="00271924"/>
    <w:rsid w:val="002729D9"/>
    <w:rsid w:val="002C0AAE"/>
    <w:rsid w:val="002D19AF"/>
    <w:rsid w:val="00303109"/>
    <w:rsid w:val="003549B4"/>
    <w:rsid w:val="00383EC8"/>
    <w:rsid w:val="0038676B"/>
    <w:rsid w:val="003B2A52"/>
    <w:rsid w:val="003D06AA"/>
    <w:rsid w:val="00426985"/>
    <w:rsid w:val="00457EDA"/>
    <w:rsid w:val="004800FC"/>
    <w:rsid w:val="004B07F1"/>
    <w:rsid w:val="004D6169"/>
    <w:rsid w:val="004E136C"/>
    <w:rsid w:val="004E1E91"/>
    <w:rsid w:val="004E44A8"/>
    <w:rsid w:val="004F4E39"/>
    <w:rsid w:val="00510D91"/>
    <w:rsid w:val="00516AAF"/>
    <w:rsid w:val="00522B99"/>
    <w:rsid w:val="00523A57"/>
    <w:rsid w:val="00531D21"/>
    <w:rsid w:val="00541D58"/>
    <w:rsid w:val="00552E23"/>
    <w:rsid w:val="00554F8A"/>
    <w:rsid w:val="00555FCA"/>
    <w:rsid w:val="005570CD"/>
    <w:rsid w:val="005765EE"/>
    <w:rsid w:val="00594245"/>
    <w:rsid w:val="005A1520"/>
    <w:rsid w:val="005D3227"/>
    <w:rsid w:val="005F3FDD"/>
    <w:rsid w:val="0060575C"/>
    <w:rsid w:val="0064575D"/>
    <w:rsid w:val="00651D4E"/>
    <w:rsid w:val="006C3BE7"/>
    <w:rsid w:val="006D2B17"/>
    <w:rsid w:val="006F0838"/>
    <w:rsid w:val="006F68B1"/>
    <w:rsid w:val="007231DC"/>
    <w:rsid w:val="007638F6"/>
    <w:rsid w:val="007718E0"/>
    <w:rsid w:val="007811FB"/>
    <w:rsid w:val="007C6219"/>
    <w:rsid w:val="007C7387"/>
    <w:rsid w:val="008559BD"/>
    <w:rsid w:val="00891959"/>
    <w:rsid w:val="008C5CF9"/>
    <w:rsid w:val="008C63DB"/>
    <w:rsid w:val="008D3F39"/>
    <w:rsid w:val="00913133"/>
    <w:rsid w:val="009558E0"/>
    <w:rsid w:val="00972460"/>
    <w:rsid w:val="009A0C4D"/>
    <w:rsid w:val="009A56B0"/>
    <w:rsid w:val="009B5B20"/>
    <w:rsid w:val="009E3202"/>
    <w:rsid w:val="00A259D3"/>
    <w:rsid w:val="00A3048F"/>
    <w:rsid w:val="00A44790"/>
    <w:rsid w:val="00A63B50"/>
    <w:rsid w:val="00A8410B"/>
    <w:rsid w:val="00A957A0"/>
    <w:rsid w:val="00AB04EF"/>
    <w:rsid w:val="00AF430F"/>
    <w:rsid w:val="00AF5499"/>
    <w:rsid w:val="00AF5BF0"/>
    <w:rsid w:val="00B033B6"/>
    <w:rsid w:val="00B06F3F"/>
    <w:rsid w:val="00B12497"/>
    <w:rsid w:val="00B13629"/>
    <w:rsid w:val="00B23761"/>
    <w:rsid w:val="00B419D2"/>
    <w:rsid w:val="00B476AB"/>
    <w:rsid w:val="00B63F23"/>
    <w:rsid w:val="00BE5C66"/>
    <w:rsid w:val="00C25BE5"/>
    <w:rsid w:val="00C3675A"/>
    <w:rsid w:val="00C44117"/>
    <w:rsid w:val="00C56CA0"/>
    <w:rsid w:val="00C7151C"/>
    <w:rsid w:val="00C80407"/>
    <w:rsid w:val="00C954ED"/>
    <w:rsid w:val="00CA11C4"/>
    <w:rsid w:val="00CA38BA"/>
    <w:rsid w:val="00CA73BF"/>
    <w:rsid w:val="00CD2F9C"/>
    <w:rsid w:val="00CE10A8"/>
    <w:rsid w:val="00CE60ED"/>
    <w:rsid w:val="00CF2650"/>
    <w:rsid w:val="00D001BC"/>
    <w:rsid w:val="00D52FCE"/>
    <w:rsid w:val="00D66850"/>
    <w:rsid w:val="00DA4147"/>
    <w:rsid w:val="00DE4857"/>
    <w:rsid w:val="00E109BD"/>
    <w:rsid w:val="00E27C98"/>
    <w:rsid w:val="00E27E05"/>
    <w:rsid w:val="00E5040E"/>
    <w:rsid w:val="00EB3B8D"/>
    <w:rsid w:val="00EE1FEE"/>
    <w:rsid w:val="00F227C0"/>
    <w:rsid w:val="00F4252F"/>
    <w:rsid w:val="00F4700E"/>
    <w:rsid w:val="00F4795B"/>
    <w:rsid w:val="00F51A18"/>
    <w:rsid w:val="00F7255C"/>
    <w:rsid w:val="00F87A8A"/>
    <w:rsid w:val="00FA0EFC"/>
    <w:rsid w:val="00FA2916"/>
    <w:rsid w:val="00FA78AB"/>
    <w:rsid w:val="00FF1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  <o:rules v:ext="edit">
        <o:r id="V:Rule10" type="connector" idref="#_x0000_s1043"/>
        <o:r id="V:Rule11" type="connector" idref="#_x0000_s1048"/>
        <o:r id="V:Rule12" type="connector" idref="#_x0000_s1034"/>
        <o:r id="V:Rule13" type="connector" idref="#_x0000_s1041"/>
        <o:r id="V:Rule14" type="connector" idref="#_x0000_s1035"/>
        <o:r id="V:Rule15" type="connector" idref="#_x0000_s1037"/>
        <o:r id="V:Rule16" type="connector" idref="#_x0000_s1042"/>
        <o:r id="V:Rule17" type="connector" idref="#_x0000_s1036"/>
        <o:r id="V:Rule18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00FC"/>
    <w:rPr>
      <w:sz w:val="24"/>
      <w:szCs w:val="24"/>
    </w:rPr>
  </w:style>
  <w:style w:type="paragraph" w:styleId="1">
    <w:name w:val="heading 1"/>
    <w:basedOn w:val="a"/>
    <w:next w:val="a"/>
    <w:qFormat/>
    <w:rsid w:val="00FA2916"/>
    <w:pPr>
      <w:keepNext/>
      <w:jc w:val="center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F1D77"/>
    <w:pPr>
      <w:tabs>
        <w:tab w:val="center" w:pos="4677"/>
        <w:tab w:val="right" w:pos="9355"/>
      </w:tabs>
    </w:pPr>
    <w:rPr>
      <w:rFonts w:ascii="Arial" w:hAnsi="Arial"/>
      <w:szCs w:val="20"/>
    </w:rPr>
  </w:style>
  <w:style w:type="character" w:styleId="a4">
    <w:name w:val="page number"/>
    <w:basedOn w:val="a0"/>
    <w:rsid w:val="001F1D77"/>
  </w:style>
  <w:style w:type="paragraph" w:customStyle="1" w:styleId="ConsPlusNormal">
    <w:name w:val="ConsPlusNormal"/>
    <w:rsid w:val="001F1D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rsid w:val="001F1D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5A1520"/>
    <w:rPr>
      <w:rFonts w:ascii="Tahoma" w:hAnsi="Tahoma" w:cs="Tahoma"/>
      <w:sz w:val="16"/>
      <w:szCs w:val="16"/>
    </w:rPr>
  </w:style>
  <w:style w:type="paragraph" w:customStyle="1" w:styleId="Heading">
    <w:name w:val="Heading"/>
    <w:rsid w:val="006D2B1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7">
    <w:name w:val="Emphasis"/>
    <w:basedOn w:val="a0"/>
    <w:uiPriority w:val="20"/>
    <w:qFormat/>
    <w:rsid w:val="00651D4E"/>
    <w:rPr>
      <w:i/>
      <w:iCs/>
    </w:rPr>
  </w:style>
  <w:style w:type="character" w:styleId="a8">
    <w:name w:val="Hyperlink"/>
    <w:basedOn w:val="a0"/>
    <w:uiPriority w:val="99"/>
    <w:unhideWhenUsed/>
    <w:rsid w:val="00651D4E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651D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DC082-821E-4E96-B017-81D7100A2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1755</Words>
  <Characters>10005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EDDS</dc:creator>
  <cp:lastModifiedBy>1</cp:lastModifiedBy>
  <cp:revision>2</cp:revision>
  <cp:lastPrinted>2026-06-23T06:38:00Z</cp:lastPrinted>
  <dcterms:created xsi:type="dcterms:W3CDTF">2026-06-25T07:32:00Z</dcterms:created>
  <dcterms:modified xsi:type="dcterms:W3CDTF">2026-06-25T07:32:00Z</dcterms:modified>
</cp:coreProperties>
</file>